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34AB8" w14:textId="77777777" w:rsidR="00815CEF" w:rsidRPr="003E3F7E" w:rsidRDefault="00815CEF" w:rsidP="00815CEF">
      <w:pPr>
        <w:rPr>
          <w:rFonts w:eastAsia="Times New Roman"/>
          <w:b/>
          <w:bCs/>
          <w:color w:val="auto"/>
          <w:sz w:val="20"/>
          <w:szCs w:val="18"/>
          <w:lang w:val="ru-RU"/>
        </w:rPr>
      </w:pPr>
      <w:r w:rsidRPr="003E3F7E">
        <w:rPr>
          <w:rFonts w:eastAsia="Times New Roman"/>
          <w:b/>
          <w:bCs/>
          <w:color w:val="auto"/>
          <w:sz w:val="20"/>
          <w:szCs w:val="18"/>
        </w:rPr>
        <w:t>МИСЛЕЊЕ од 11.01.2024</w:t>
      </w:r>
      <w:r w:rsidRPr="003E3F7E">
        <w:rPr>
          <w:rFonts w:eastAsia="Times New Roman"/>
          <w:b/>
          <w:bCs/>
          <w:color w:val="auto"/>
          <w:sz w:val="20"/>
          <w:szCs w:val="18"/>
          <w:lang w:val="ru-RU"/>
        </w:rPr>
        <w:t>:</w:t>
      </w:r>
    </w:p>
    <w:p w14:paraId="42F66503" w14:textId="77777777" w:rsidR="00815CEF" w:rsidRPr="003E3F7E" w:rsidRDefault="00815CEF" w:rsidP="00815CEF">
      <w:pPr>
        <w:rPr>
          <w:rFonts w:eastAsia="Times New Roman"/>
          <w:color w:val="auto"/>
          <w:sz w:val="20"/>
          <w:szCs w:val="18"/>
          <w:lang w:val="ru-RU"/>
        </w:rPr>
      </w:pPr>
    </w:p>
    <w:p w14:paraId="018DFAC9" w14:textId="77777777" w:rsidR="00815CEF" w:rsidRPr="003E3F7E" w:rsidRDefault="00815CEF" w:rsidP="00815CEF">
      <w:pPr>
        <w:rPr>
          <w:rFonts w:eastAsia="Times New Roman"/>
          <w:color w:val="auto"/>
          <w:sz w:val="20"/>
          <w:szCs w:val="18"/>
        </w:rPr>
      </w:pPr>
      <w:r w:rsidRPr="003E3F7E">
        <w:rPr>
          <w:rFonts w:eastAsia="Times New Roman"/>
          <w:color w:val="auto"/>
          <w:sz w:val="20"/>
          <w:szCs w:val="18"/>
        </w:rPr>
        <w:t>Почитувани,</w:t>
      </w:r>
    </w:p>
    <w:p w14:paraId="3EDAAA91" w14:textId="77777777" w:rsidR="00815CEF" w:rsidRPr="003E3F7E" w:rsidRDefault="00815CEF" w:rsidP="00815CEF">
      <w:pPr>
        <w:rPr>
          <w:rFonts w:eastAsia="Times New Roman"/>
          <w:color w:val="auto"/>
          <w:sz w:val="20"/>
          <w:szCs w:val="18"/>
        </w:rPr>
      </w:pPr>
      <w:r w:rsidRPr="003E3F7E">
        <w:rPr>
          <w:rFonts w:eastAsia="Times New Roman"/>
          <w:color w:val="auto"/>
          <w:sz w:val="20"/>
          <w:szCs w:val="18"/>
        </w:rPr>
        <w:t xml:space="preserve">Во врска со Вашето прашање, Управата за јавни приходи, Ве известува за следното:    </w:t>
      </w:r>
    </w:p>
    <w:p w14:paraId="65CE4355" w14:textId="77777777" w:rsidR="00815CEF" w:rsidRPr="003E3F7E" w:rsidRDefault="00815CEF" w:rsidP="00815CEF">
      <w:pPr>
        <w:rPr>
          <w:rFonts w:eastAsia="Times New Roman"/>
          <w:color w:val="auto"/>
          <w:sz w:val="20"/>
          <w:szCs w:val="18"/>
        </w:rPr>
      </w:pPr>
      <w:r w:rsidRPr="003E3F7E">
        <w:rPr>
          <w:rFonts w:eastAsia="Times New Roman"/>
          <w:color w:val="auto"/>
          <w:sz w:val="20"/>
          <w:szCs w:val="18"/>
        </w:rPr>
        <w:t>Согласно член 2 став 1 од Законот за данокот на додадена вредност (“Сл.Весник на РМ” бр. 44/99…198/18 и “Сл.Весник на РСМ” бр: 98/19...275/19,.....163/21, 57/22 и 199/23  во натамошниот текст ЗДДВ),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w:t>
      </w:r>
    </w:p>
    <w:p w14:paraId="34FA0433" w14:textId="77777777" w:rsidR="00815CEF" w:rsidRPr="003E3F7E" w:rsidRDefault="00815CEF" w:rsidP="00815CEF">
      <w:pPr>
        <w:rPr>
          <w:rFonts w:eastAsia="Times New Roman"/>
          <w:color w:val="auto"/>
          <w:sz w:val="20"/>
          <w:szCs w:val="18"/>
        </w:rPr>
      </w:pPr>
      <w:r w:rsidRPr="003E3F7E">
        <w:rPr>
          <w:rFonts w:eastAsia="Times New Roman"/>
          <w:color w:val="auto"/>
          <w:sz w:val="20"/>
          <w:szCs w:val="18"/>
        </w:rPr>
        <w:t xml:space="preserve">Според член 3 став 1 од ЗДДВ, промет на добра претставува преносот на правото на располагање со движен или недвижен материјален имот. </w:t>
      </w:r>
    </w:p>
    <w:p w14:paraId="767FD6B7" w14:textId="77777777" w:rsidR="00815CEF" w:rsidRPr="003E3F7E" w:rsidRDefault="00815CEF" w:rsidP="00815CEF">
      <w:pPr>
        <w:rPr>
          <w:rFonts w:eastAsia="Times New Roman"/>
          <w:color w:val="auto"/>
          <w:sz w:val="20"/>
          <w:szCs w:val="18"/>
        </w:rPr>
      </w:pPr>
      <w:r w:rsidRPr="003E3F7E">
        <w:rPr>
          <w:rFonts w:eastAsia="Times New Roman"/>
          <w:color w:val="auto"/>
          <w:sz w:val="20"/>
          <w:szCs w:val="18"/>
        </w:rPr>
        <w:t>Промет на услуги претставува секоја дејност која не е промет на добра во смисла на член 3 од ЗДДВ (член 6 став 1 од ЗДДВ).</w:t>
      </w:r>
    </w:p>
    <w:p w14:paraId="215D218B" w14:textId="77777777" w:rsidR="00815CEF" w:rsidRPr="003E3F7E" w:rsidRDefault="00815CEF" w:rsidP="00815CEF">
      <w:pPr>
        <w:rPr>
          <w:rFonts w:eastAsia="Times New Roman"/>
          <w:color w:val="auto"/>
          <w:sz w:val="20"/>
          <w:szCs w:val="18"/>
        </w:rPr>
      </w:pPr>
      <w:r w:rsidRPr="003E3F7E">
        <w:rPr>
          <w:rFonts w:eastAsia="Times New Roman"/>
          <w:color w:val="auto"/>
          <w:sz w:val="20"/>
          <w:szCs w:val="18"/>
        </w:rPr>
        <w:t xml:space="preserve"> Прометот на добра и услуги подлежи на оданочување со данокот на додадена вредност, само ако истиот се извршува со надоместок (размена на исполнувања). Размената на исполнувања претпоставува дека постојат исполнувач и примател на доброто или корисник на услугата и дека за прометот постои противисполнување (надоместок). Размена на исполнувањата може да настапи само ако прометот е насочен кон прием на противисполнување и ако со тоа се иницира саканото, очекуваното или можното противисполнување, така што на крај ќе бидат заемно поврзани меѓусебно извршените исполнувања.</w:t>
      </w:r>
    </w:p>
    <w:p w14:paraId="0CDC9D1A" w14:textId="77777777" w:rsidR="00815CEF" w:rsidRPr="003E3F7E" w:rsidRDefault="00815CEF" w:rsidP="00815CEF">
      <w:pPr>
        <w:rPr>
          <w:rFonts w:eastAsia="Times New Roman"/>
          <w:color w:val="auto"/>
          <w:sz w:val="20"/>
          <w:szCs w:val="18"/>
        </w:rPr>
      </w:pPr>
      <w:r w:rsidRPr="003E3F7E">
        <w:rPr>
          <w:rFonts w:eastAsia="Times New Roman"/>
          <w:color w:val="auto"/>
          <w:sz w:val="20"/>
          <w:szCs w:val="18"/>
        </w:rPr>
        <w:t>Со оглед на тоа што во одредбите на ЗДДВ во делот за даночни ослободувања не е наведен прометот на основачки влог на содружниците како ослободен, истиот претставува промет кој подлежи на оданочување со данокот на додадена вредност.</w:t>
      </w:r>
    </w:p>
    <w:p w14:paraId="0683AC7D" w14:textId="77777777" w:rsidR="00815CEF" w:rsidRPr="003E3F7E" w:rsidRDefault="00815CEF" w:rsidP="00815CEF">
      <w:pPr>
        <w:rPr>
          <w:rFonts w:eastAsia="Times New Roman"/>
          <w:color w:val="auto"/>
          <w:sz w:val="20"/>
          <w:szCs w:val="18"/>
        </w:rPr>
      </w:pPr>
      <w:r w:rsidRPr="003E3F7E">
        <w:rPr>
          <w:rFonts w:eastAsia="Times New Roman"/>
          <w:color w:val="auto"/>
          <w:sz w:val="20"/>
          <w:szCs w:val="18"/>
        </w:rPr>
        <w:t xml:space="preserve">Согласно напред наведеното, кога се вложува непаричен влог (материјално добро) во друга фирма како основачки влог, настанува промет кој подлежи на оданочување со данокот на додадена вредност. Доколку даночниот обврзник кој ги вложува  добрата е регистриран за целите на данокот на додадена вредност, истиот има обврска да пресмета данок на додадена вредност и согласно членовите 39 до 45 од ЗДДВ,  данокот да го пријави во даночната пријава и да го плати. </w:t>
      </w:r>
    </w:p>
    <w:p w14:paraId="193B1196" w14:textId="1EE286E9" w:rsidR="009157F7" w:rsidRPr="00815CEF" w:rsidRDefault="009157F7" w:rsidP="00815CEF"/>
    <w:sectPr w:rsidR="009157F7" w:rsidRPr="00815CEF" w:rsidSect="00145207">
      <w:headerReference w:type="default" r:id="rId8"/>
      <w:footerReference w:type="default" r:id="rId9"/>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C6DAB0" w14:textId="77777777" w:rsidR="00E77441" w:rsidRPr="001F0481" w:rsidRDefault="00E77441" w:rsidP="00805345">
      <w:r w:rsidRPr="001F0481">
        <w:separator/>
      </w:r>
    </w:p>
  </w:endnote>
  <w:endnote w:type="continuationSeparator" w:id="0">
    <w:p w14:paraId="195AFE50" w14:textId="77777777" w:rsidR="00E77441" w:rsidRPr="001F0481" w:rsidRDefault="00E77441" w:rsidP="00805345">
      <w:r w:rsidRPr="001F048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52925D25" w:rsidR="00A47A7D" w:rsidRPr="00847DA2" w:rsidRDefault="004356A9" w:rsidP="00847DA2">
    <w:pPr>
      <w:pStyle w:val="Footer"/>
      <w:rPr>
        <w:color w:val="5F5F5F"/>
        <w:sz w:val="14"/>
        <w:szCs w:val="14"/>
        <w:lang w:val="en-US"/>
      </w:rPr>
    </w:pPr>
    <w:r w:rsidRPr="001F0481">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1EC6F8" w14:textId="77777777" w:rsidR="00E77441" w:rsidRPr="001F0481" w:rsidRDefault="00E77441" w:rsidP="00805345">
      <w:r w:rsidRPr="001F0481">
        <w:separator/>
      </w:r>
    </w:p>
  </w:footnote>
  <w:footnote w:type="continuationSeparator" w:id="0">
    <w:p w14:paraId="22A91287" w14:textId="77777777" w:rsidR="00E77441" w:rsidRPr="001F0481" w:rsidRDefault="00E77441" w:rsidP="00805345">
      <w:r w:rsidRPr="001F0481">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1F0481" w:rsidRDefault="004356A9" w:rsidP="00674A4A">
    <w:pPr>
      <w:pStyle w:val="UJPsifra"/>
      <w:jc w:val="left"/>
      <w:rPr>
        <w:lang w:val="mk-MK"/>
      </w:rPr>
    </w:pPr>
    <w:r w:rsidRPr="001F0481">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1F0481"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1F0481" w:rsidRDefault="009707A0" w:rsidP="007C73D2">
                    <w:pPr>
                      <w:pStyle w:val="UJPsifra"/>
                      <w:rPr>
                        <w:lang w:val="mk-MK"/>
                      </w:rPr>
                    </w:pPr>
                  </w:p>
                </w:txbxContent>
              </v:textbox>
              <w10:wrap type="through" anchorx="margin" anchory="margin"/>
            </v:shape>
          </w:pict>
        </mc:Fallback>
      </mc:AlternateContent>
    </w:r>
    <w:r w:rsidRPr="001F0481">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1F0481">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1"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3"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num w:numId="1" w16cid:durableId="1351222748">
    <w:abstractNumId w:val="7"/>
  </w:num>
  <w:num w:numId="2" w16cid:durableId="1900096440">
    <w:abstractNumId w:val="6"/>
  </w:num>
  <w:num w:numId="3" w16cid:durableId="160033430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5"/>
  </w:num>
  <w:num w:numId="8" w16cid:durableId="621112521">
    <w:abstractNumId w:val="1"/>
  </w:num>
  <w:num w:numId="9" w16cid:durableId="162280400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0D0C"/>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33A9"/>
    <w:rsid w:val="00053FA5"/>
    <w:rsid w:val="0005404A"/>
    <w:rsid w:val="00057FA2"/>
    <w:rsid w:val="000628DA"/>
    <w:rsid w:val="00063C73"/>
    <w:rsid w:val="000653E1"/>
    <w:rsid w:val="00070A99"/>
    <w:rsid w:val="0007262D"/>
    <w:rsid w:val="000734C3"/>
    <w:rsid w:val="00073929"/>
    <w:rsid w:val="00073F3A"/>
    <w:rsid w:val="00074623"/>
    <w:rsid w:val="0008278D"/>
    <w:rsid w:val="00085EEA"/>
    <w:rsid w:val="000926BE"/>
    <w:rsid w:val="00094CDC"/>
    <w:rsid w:val="0009745B"/>
    <w:rsid w:val="00097EC7"/>
    <w:rsid w:val="000A1D8D"/>
    <w:rsid w:val="000A32C4"/>
    <w:rsid w:val="000A3606"/>
    <w:rsid w:val="000A4A9D"/>
    <w:rsid w:val="000B66B2"/>
    <w:rsid w:val="000B6776"/>
    <w:rsid w:val="000B761D"/>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4381C"/>
    <w:rsid w:val="00145207"/>
    <w:rsid w:val="00147728"/>
    <w:rsid w:val="00157DD8"/>
    <w:rsid w:val="0016088C"/>
    <w:rsid w:val="00166782"/>
    <w:rsid w:val="00167985"/>
    <w:rsid w:val="00170AD9"/>
    <w:rsid w:val="0017126B"/>
    <w:rsid w:val="00174744"/>
    <w:rsid w:val="001758FF"/>
    <w:rsid w:val="0017756E"/>
    <w:rsid w:val="0018119C"/>
    <w:rsid w:val="00182DC0"/>
    <w:rsid w:val="0018448E"/>
    <w:rsid w:val="00184CE7"/>
    <w:rsid w:val="00184FA7"/>
    <w:rsid w:val="0019373E"/>
    <w:rsid w:val="00193849"/>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6DF"/>
    <w:rsid w:val="002172B7"/>
    <w:rsid w:val="00220D4E"/>
    <w:rsid w:val="002220E3"/>
    <w:rsid w:val="0022453F"/>
    <w:rsid w:val="00226708"/>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3125"/>
    <w:rsid w:val="002A3097"/>
    <w:rsid w:val="002A4B9A"/>
    <w:rsid w:val="002A5F7C"/>
    <w:rsid w:val="002B733A"/>
    <w:rsid w:val="002C2F58"/>
    <w:rsid w:val="002C65A4"/>
    <w:rsid w:val="002C6F5C"/>
    <w:rsid w:val="002D129A"/>
    <w:rsid w:val="002D147F"/>
    <w:rsid w:val="002D2BA5"/>
    <w:rsid w:val="002E20EC"/>
    <w:rsid w:val="002E5612"/>
    <w:rsid w:val="002F014D"/>
    <w:rsid w:val="002F0669"/>
    <w:rsid w:val="002F3770"/>
    <w:rsid w:val="002F79BE"/>
    <w:rsid w:val="002F7D60"/>
    <w:rsid w:val="002F7F1B"/>
    <w:rsid w:val="003028DD"/>
    <w:rsid w:val="00304F90"/>
    <w:rsid w:val="00305A62"/>
    <w:rsid w:val="00306B9F"/>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5A5B"/>
    <w:rsid w:val="00375E6F"/>
    <w:rsid w:val="00376E04"/>
    <w:rsid w:val="00380D47"/>
    <w:rsid w:val="003813C7"/>
    <w:rsid w:val="003825EC"/>
    <w:rsid w:val="0039181A"/>
    <w:rsid w:val="003943F8"/>
    <w:rsid w:val="00396866"/>
    <w:rsid w:val="00397B34"/>
    <w:rsid w:val="003A45A5"/>
    <w:rsid w:val="003A564E"/>
    <w:rsid w:val="003A6CDF"/>
    <w:rsid w:val="003A7717"/>
    <w:rsid w:val="003C11FC"/>
    <w:rsid w:val="003C3572"/>
    <w:rsid w:val="003C712A"/>
    <w:rsid w:val="003D3DA5"/>
    <w:rsid w:val="003E1602"/>
    <w:rsid w:val="003E2C5C"/>
    <w:rsid w:val="003E3F7E"/>
    <w:rsid w:val="003E421F"/>
    <w:rsid w:val="003E6722"/>
    <w:rsid w:val="003F6A6B"/>
    <w:rsid w:val="004007E5"/>
    <w:rsid w:val="00404C62"/>
    <w:rsid w:val="004050CA"/>
    <w:rsid w:val="0041171E"/>
    <w:rsid w:val="004126BF"/>
    <w:rsid w:val="00412E7A"/>
    <w:rsid w:val="004130FF"/>
    <w:rsid w:val="00413A25"/>
    <w:rsid w:val="0041410E"/>
    <w:rsid w:val="0041476B"/>
    <w:rsid w:val="00427E26"/>
    <w:rsid w:val="00433214"/>
    <w:rsid w:val="00433DD7"/>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79F0"/>
    <w:rsid w:val="0068110E"/>
    <w:rsid w:val="006854FE"/>
    <w:rsid w:val="0068732B"/>
    <w:rsid w:val="00691A70"/>
    <w:rsid w:val="00693C8E"/>
    <w:rsid w:val="00694F98"/>
    <w:rsid w:val="0069506E"/>
    <w:rsid w:val="006971B7"/>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322A"/>
    <w:rsid w:val="006F1967"/>
    <w:rsid w:val="006F305C"/>
    <w:rsid w:val="006F630B"/>
    <w:rsid w:val="007079A6"/>
    <w:rsid w:val="0071073C"/>
    <w:rsid w:val="00723AC5"/>
    <w:rsid w:val="00724904"/>
    <w:rsid w:val="00730C57"/>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39EA"/>
    <w:rsid w:val="0077446F"/>
    <w:rsid w:val="00774AB5"/>
    <w:rsid w:val="00775677"/>
    <w:rsid w:val="00775F8B"/>
    <w:rsid w:val="00776223"/>
    <w:rsid w:val="007763A6"/>
    <w:rsid w:val="0078120D"/>
    <w:rsid w:val="00787075"/>
    <w:rsid w:val="0079371C"/>
    <w:rsid w:val="00795B0D"/>
    <w:rsid w:val="007A1599"/>
    <w:rsid w:val="007A1A77"/>
    <w:rsid w:val="007A252F"/>
    <w:rsid w:val="007A4A86"/>
    <w:rsid w:val="007B0180"/>
    <w:rsid w:val="007B186C"/>
    <w:rsid w:val="007B2795"/>
    <w:rsid w:val="007B5178"/>
    <w:rsid w:val="007B53BC"/>
    <w:rsid w:val="007C5051"/>
    <w:rsid w:val="007C73D2"/>
    <w:rsid w:val="007C7DDB"/>
    <w:rsid w:val="007D226E"/>
    <w:rsid w:val="007D4487"/>
    <w:rsid w:val="007E26F7"/>
    <w:rsid w:val="007E343C"/>
    <w:rsid w:val="007E34B7"/>
    <w:rsid w:val="007E5B1E"/>
    <w:rsid w:val="00801A4A"/>
    <w:rsid w:val="00805345"/>
    <w:rsid w:val="00811C9D"/>
    <w:rsid w:val="00813A0B"/>
    <w:rsid w:val="00815CEF"/>
    <w:rsid w:val="00822AC1"/>
    <w:rsid w:val="00824A76"/>
    <w:rsid w:val="00826DFF"/>
    <w:rsid w:val="0083019E"/>
    <w:rsid w:val="00832914"/>
    <w:rsid w:val="008334C2"/>
    <w:rsid w:val="00837535"/>
    <w:rsid w:val="00837DAF"/>
    <w:rsid w:val="00840187"/>
    <w:rsid w:val="00847DA2"/>
    <w:rsid w:val="00851092"/>
    <w:rsid w:val="00851443"/>
    <w:rsid w:val="008522B9"/>
    <w:rsid w:val="00852E8D"/>
    <w:rsid w:val="00860BAE"/>
    <w:rsid w:val="008614A7"/>
    <w:rsid w:val="008630E3"/>
    <w:rsid w:val="00863EAA"/>
    <w:rsid w:val="008715B8"/>
    <w:rsid w:val="00880B8E"/>
    <w:rsid w:val="00882305"/>
    <w:rsid w:val="00891B8C"/>
    <w:rsid w:val="0089461D"/>
    <w:rsid w:val="008960A5"/>
    <w:rsid w:val="008A3E89"/>
    <w:rsid w:val="008A4E82"/>
    <w:rsid w:val="008A7611"/>
    <w:rsid w:val="008B493E"/>
    <w:rsid w:val="008B5545"/>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25E4"/>
    <w:rsid w:val="00953C45"/>
    <w:rsid w:val="00955BE9"/>
    <w:rsid w:val="00961DDA"/>
    <w:rsid w:val="00963EFC"/>
    <w:rsid w:val="009707A0"/>
    <w:rsid w:val="00973176"/>
    <w:rsid w:val="00976902"/>
    <w:rsid w:val="00977359"/>
    <w:rsid w:val="0097743C"/>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1025C"/>
    <w:rsid w:val="00A108B7"/>
    <w:rsid w:val="00A121AF"/>
    <w:rsid w:val="00A15004"/>
    <w:rsid w:val="00A219D9"/>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B03129"/>
    <w:rsid w:val="00B15D14"/>
    <w:rsid w:val="00B25076"/>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E23"/>
    <w:rsid w:val="00C56E2A"/>
    <w:rsid w:val="00C6037C"/>
    <w:rsid w:val="00C606B7"/>
    <w:rsid w:val="00C60DD5"/>
    <w:rsid w:val="00C655D0"/>
    <w:rsid w:val="00C73636"/>
    <w:rsid w:val="00C7366C"/>
    <w:rsid w:val="00C737F2"/>
    <w:rsid w:val="00C778F1"/>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D2914"/>
    <w:rsid w:val="00CD2AEB"/>
    <w:rsid w:val="00CD2CDC"/>
    <w:rsid w:val="00CD2DF8"/>
    <w:rsid w:val="00CD4FE3"/>
    <w:rsid w:val="00CD5D0D"/>
    <w:rsid w:val="00CD6048"/>
    <w:rsid w:val="00CD67E8"/>
    <w:rsid w:val="00CD7B73"/>
    <w:rsid w:val="00CE3214"/>
    <w:rsid w:val="00CF1EEE"/>
    <w:rsid w:val="00CF4EFD"/>
    <w:rsid w:val="00CF56E7"/>
    <w:rsid w:val="00D0579A"/>
    <w:rsid w:val="00D061D0"/>
    <w:rsid w:val="00D16945"/>
    <w:rsid w:val="00D21214"/>
    <w:rsid w:val="00D213F7"/>
    <w:rsid w:val="00D22266"/>
    <w:rsid w:val="00D22B29"/>
    <w:rsid w:val="00D23CB4"/>
    <w:rsid w:val="00D316CA"/>
    <w:rsid w:val="00D32028"/>
    <w:rsid w:val="00D32B98"/>
    <w:rsid w:val="00D362C7"/>
    <w:rsid w:val="00D37413"/>
    <w:rsid w:val="00D41350"/>
    <w:rsid w:val="00D428EB"/>
    <w:rsid w:val="00D46ED6"/>
    <w:rsid w:val="00D52E6F"/>
    <w:rsid w:val="00D53C65"/>
    <w:rsid w:val="00D55D1B"/>
    <w:rsid w:val="00D57679"/>
    <w:rsid w:val="00D63A55"/>
    <w:rsid w:val="00D67C9F"/>
    <w:rsid w:val="00D71A60"/>
    <w:rsid w:val="00D75C30"/>
    <w:rsid w:val="00D75E5F"/>
    <w:rsid w:val="00D8099D"/>
    <w:rsid w:val="00D81621"/>
    <w:rsid w:val="00D83A21"/>
    <w:rsid w:val="00D87AF7"/>
    <w:rsid w:val="00D92DAE"/>
    <w:rsid w:val="00D9417B"/>
    <w:rsid w:val="00DA0736"/>
    <w:rsid w:val="00DA15DF"/>
    <w:rsid w:val="00DA5B4A"/>
    <w:rsid w:val="00DC2BAE"/>
    <w:rsid w:val="00DC629A"/>
    <w:rsid w:val="00DC7FC1"/>
    <w:rsid w:val="00DD2233"/>
    <w:rsid w:val="00DD43D8"/>
    <w:rsid w:val="00DD4EE0"/>
    <w:rsid w:val="00DD53F6"/>
    <w:rsid w:val="00DE612A"/>
    <w:rsid w:val="00DF3E8A"/>
    <w:rsid w:val="00E04DC3"/>
    <w:rsid w:val="00E06648"/>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77441"/>
    <w:rsid w:val="00E82C0F"/>
    <w:rsid w:val="00E83E12"/>
    <w:rsid w:val="00E8439C"/>
    <w:rsid w:val="00E863DC"/>
    <w:rsid w:val="00E90BF2"/>
    <w:rsid w:val="00E91AA4"/>
    <w:rsid w:val="00E921D5"/>
    <w:rsid w:val="00E9489D"/>
    <w:rsid w:val="00EA0B3E"/>
    <w:rsid w:val="00EA0B98"/>
    <w:rsid w:val="00EA57E0"/>
    <w:rsid w:val="00EA6F6A"/>
    <w:rsid w:val="00EB3D0F"/>
    <w:rsid w:val="00EB473A"/>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4641"/>
    <w:rsid w:val="00FC7ABA"/>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304</Words>
  <Characters>1733</Characters>
  <Application>Microsoft Office Word</Application>
  <DocSecurity>0</DocSecurity>
  <Lines>14</Lines>
  <Paragraphs>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2033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2025-10-09T10:34:00Z</dcterms:created>
  <dcterms:modified xsi:type="dcterms:W3CDTF">2025-10-09T10:34:00Z</dcterms:modified>
</cp:coreProperties>
</file>