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E577E" w14:textId="77777777" w:rsidR="00A01335" w:rsidRPr="009C57AD" w:rsidRDefault="00A01335" w:rsidP="00A01335">
      <w:pPr>
        <w:rPr>
          <w:noProof w:val="0"/>
          <w:color w:val="auto"/>
          <w:sz w:val="20"/>
          <w:szCs w:val="20"/>
        </w:rPr>
      </w:pPr>
      <w:r w:rsidRPr="009C57AD">
        <w:rPr>
          <w:rFonts w:eastAsia="Times New Roman"/>
          <w:b/>
          <w:bCs/>
          <w:color w:val="000000" w:themeColor="text1"/>
          <w:sz w:val="20"/>
          <w:szCs w:val="20"/>
        </w:rPr>
        <w:t xml:space="preserve">МИСЛЕЊЕ  </w:t>
      </w:r>
      <w:r w:rsidRPr="009C57AD">
        <w:rPr>
          <w:b/>
          <w:bCs/>
          <w:noProof w:val="0"/>
          <w:color w:val="auto"/>
          <w:sz w:val="20"/>
          <w:szCs w:val="20"/>
        </w:rPr>
        <w:t>12.11.2024:</w:t>
      </w:r>
    </w:p>
    <w:p w14:paraId="6FFF8943" w14:textId="77777777" w:rsidR="00A01335" w:rsidRPr="009C57AD" w:rsidRDefault="00A01335" w:rsidP="00A01335">
      <w:pPr>
        <w:rPr>
          <w:noProof w:val="0"/>
          <w:sz w:val="20"/>
          <w:szCs w:val="20"/>
        </w:rPr>
      </w:pPr>
    </w:p>
    <w:p w14:paraId="3941BF5C" w14:textId="77777777" w:rsidR="00A01335" w:rsidRPr="009C57AD" w:rsidRDefault="00A01335" w:rsidP="00A01335">
      <w:pPr>
        <w:rPr>
          <w:noProof w:val="0"/>
          <w:color w:val="auto"/>
          <w:sz w:val="20"/>
          <w:szCs w:val="20"/>
        </w:rPr>
      </w:pPr>
      <w:r w:rsidRPr="009C57AD">
        <w:rPr>
          <w:noProof w:val="0"/>
          <w:color w:val="auto"/>
          <w:sz w:val="20"/>
          <w:szCs w:val="20"/>
        </w:rPr>
        <w:t>Почитувани,</w:t>
      </w:r>
    </w:p>
    <w:p w14:paraId="2A56F52E" w14:textId="77777777" w:rsidR="00A01335" w:rsidRPr="009C57AD" w:rsidRDefault="00A01335" w:rsidP="00A01335">
      <w:pPr>
        <w:rPr>
          <w:noProof w:val="0"/>
          <w:color w:val="auto"/>
          <w:sz w:val="20"/>
          <w:szCs w:val="20"/>
        </w:rPr>
      </w:pPr>
      <w:r w:rsidRPr="009C57AD">
        <w:rPr>
          <w:noProof w:val="0"/>
          <w:color w:val="auto"/>
          <w:sz w:val="20"/>
          <w:szCs w:val="20"/>
        </w:rPr>
        <w:t>Во врска со Вашето барање на мислење Управата за јавни приходи, Ве известува:</w:t>
      </w:r>
    </w:p>
    <w:p w14:paraId="6508A77F" w14:textId="77777777" w:rsidR="00A01335" w:rsidRPr="009C57AD" w:rsidRDefault="00A01335" w:rsidP="00A01335">
      <w:pPr>
        <w:shd w:val="clear" w:color="auto" w:fill="FFFFFF"/>
        <w:rPr>
          <w:noProof w:val="0"/>
          <w:color w:val="auto"/>
          <w:sz w:val="20"/>
          <w:szCs w:val="20"/>
        </w:rPr>
      </w:pPr>
      <w:r w:rsidRPr="009C57AD">
        <w:rPr>
          <w:noProof w:val="0"/>
          <w:color w:val="auto"/>
          <w:sz w:val="20"/>
          <w:szCs w:val="20"/>
        </w:rPr>
        <w:t>Согласно член 3 од Законот за данок на личен доход (“</w:t>
      </w:r>
      <w:proofErr w:type="spellStart"/>
      <w:r w:rsidRPr="009C57AD">
        <w:rPr>
          <w:noProof w:val="0"/>
          <w:color w:val="auto"/>
          <w:sz w:val="20"/>
          <w:szCs w:val="20"/>
        </w:rPr>
        <w:t>Сл</w:t>
      </w:r>
      <w:proofErr w:type="spellEnd"/>
      <w:r w:rsidRPr="009C57AD">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180E9F69" w14:textId="77777777" w:rsidR="00A01335" w:rsidRPr="009C57AD" w:rsidRDefault="00A01335" w:rsidP="00A01335">
      <w:pPr>
        <w:shd w:val="clear" w:color="auto" w:fill="FFFFFF"/>
        <w:rPr>
          <w:noProof w:val="0"/>
          <w:color w:val="auto"/>
          <w:sz w:val="20"/>
          <w:szCs w:val="20"/>
        </w:rPr>
      </w:pPr>
      <w:r w:rsidRPr="009C57AD">
        <w:rPr>
          <w:noProof w:val="0"/>
          <w:color w:val="auto"/>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040644AF" w14:textId="77777777" w:rsidR="00A01335" w:rsidRPr="009C57AD" w:rsidRDefault="00A01335" w:rsidP="00A01335">
      <w:pPr>
        <w:shd w:val="clear" w:color="auto" w:fill="FFFFFF"/>
        <w:rPr>
          <w:noProof w:val="0"/>
          <w:color w:val="auto"/>
          <w:sz w:val="20"/>
          <w:szCs w:val="20"/>
        </w:rPr>
      </w:pPr>
      <w:r w:rsidRPr="009C57AD">
        <w:rPr>
          <w:noProof w:val="0"/>
          <w:color w:val="auto"/>
          <w:sz w:val="20"/>
          <w:szCs w:val="20"/>
        </w:rPr>
        <w:t>Од даночен аспект,  Ве известуваме дека доколку станува збор за купување на стан од страна на физичко лице под претпоставка дека паричните средства се претходно оданочени,  Ве известуваме дека  физичкото лице нема обврска да плати данок на личен доход и истото нема обврска да го пријави во Управата за јавни приходи.</w:t>
      </w:r>
    </w:p>
    <w:p w14:paraId="7F859043" w14:textId="77777777" w:rsidR="00A01335" w:rsidRPr="009C57AD" w:rsidRDefault="00A01335" w:rsidP="00A01335">
      <w:pPr>
        <w:shd w:val="clear" w:color="auto" w:fill="FFFFFF"/>
        <w:rPr>
          <w:noProof w:val="0"/>
          <w:color w:val="auto"/>
          <w:sz w:val="20"/>
          <w:szCs w:val="20"/>
        </w:rPr>
      </w:pPr>
      <w:r w:rsidRPr="009C57AD">
        <w:rPr>
          <w:noProof w:val="0"/>
          <w:color w:val="auto"/>
          <w:sz w:val="20"/>
          <w:szCs w:val="20"/>
        </w:rPr>
        <w:t>Данокот на промет на недвижности е регулирано со одредбите од Законот за даноци на имот во кој се уредува начинот на оданочувањето и Ве упатуваме да се  обратите до општинската администрација, администрацијата на општините во градот Скопје и администрацијата на градот Скопје.</w:t>
      </w:r>
    </w:p>
    <w:p w14:paraId="76914CEE" w14:textId="66720569" w:rsidR="00301F66" w:rsidRPr="00A01335" w:rsidRDefault="00301F66" w:rsidP="00A01335"/>
    <w:sectPr w:rsidR="00301F66" w:rsidRPr="00A0133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7437A" w14:textId="77777777" w:rsidR="00FF3781" w:rsidRPr="00C567EE" w:rsidRDefault="00FF3781" w:rsidP="00805345">
      <w:r w:rsidRPr="00C567EE">
        <w:separator/>
      </w:r>
    </w:p>
  </w:endnote>
  <w:endnote w:type="continuationSeparator" w:id="0">
    <w:p w14:paraId="52250CDC" w14:textId="77777777" w:rsidR="00FF3781" w:rsidRPr="00C567EE" w:rsidRDefault="00FF378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F0EAC" w14:textId="77777777" w:rsidR="00FF3781" w:rsidRPr="00C567EE" w:rsidRDefault="00FF3781" w:rsidP="00805345">
      <w:r w:rsidRPr="00C567EE">
        <w:separator/>
      </w:r>
    </w:p>
  </w:footnote>
  <w:footnote w:type="continuationSeparator" w:id="0">
    <w:p w14:paraId="5AA6714C" w14:textId="77777777" w:rsidR="00FF3781" w:rsidRPr="00C567EE" w:rsidRDefault="00FF378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3F02"/>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1335"/>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4685"/>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3D26"/>
    <w:rsid w:val="00F24814"/>
    <w:rsid w:val="00F27018"/>
    <w:rsid w:val="00F342A8"/>
    <w:rsid w:val="00F42B09"/>
    <w:rsid w:val="00F44530"/>
    <w:rsid w:val="00F45B2C"/>
    <w:rsid w:val="00F465F2"/>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3781"/>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214</Words>
  <Characters>1223</Characters>
  <Application>Microsoft Office Word</Application>
  <DocSecurity>0</DocSecurity>
  <Lines>10</Lines>
  <Paragraphs>2</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1435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2025-10-24T06:07:00Z</dcterms:created>
  <dcterms:modified xsi:type="dcterms:W3CDTF">2025-10-24T06:07:00Z</dcterms:modified>
</cp:coreProperties>
</file>