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46EEAE" w14:textId="77777777" w:rsidR="00B24685" w:rsidRPr="009C57AD" w:rsidRDefault="00B24685" w:rsidP="00B24685">
      <w:pPr>
        <w:rPr>
          <w:noProof w:val="0"/>
          <w:sz w:val="20"/>
          <w:szCs w:val="20"/>
        </w:rPr>
      </w:pPr>
      <w:r w:rsidRPr="009C57AD">
        <w:rPr>
          <w:rFonts w:eastAsia="Times New Roman"/>
          <w:b/>
          <w:bCs/>
          <w:color w:val="000000" w:themeColor="text1"/>
          <w:sz w:val="20"/>
          <w:szCs w:val="20"/>
        </w:rPr>
        <w:t xml:space="preserve">МИСЛЕЊЕ </w:t>
      </w:r>
      <w:r w:rsidRPr="009C57AD">
        <w:rPr>
          <w:b/>
          <w:bCs/>
          <w:noProof w:val="0"/>
          <w:sz w:val="20"/>
          <w:szCs w:val="20"/>
        </w:rPr>
        <w:t>13.06.2024:</w:t>
      </w:r>
    </w:p>
    <w:p w14:paraId="593F4EF8" w14:textId="77777777" w:rsidR="00B24685" w:rsidRPr="009C57AD" w:rsidRDefault="00B24685" w:rsidP="00B24685">
      <w:pPr>
        <w:rPr>
          <w:noProof w:val="0"/>
          <w:sz w:val="20"/>
          <w:szCs w:val="20"/>
        </w:rPr>
      </w:pPr>
    </w:p>
    <w:p w14:paraId="6CC55E0D" w14:textId="77777777" w:rsidR="00B24685" w:rsidRPr="009C57AD" w:rsidRDefault="00B24685" w:rsidP="00B24685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Почитувани,</w:t>
      </w:r>
    </w:p>
    <w:p w14:paraId="6AB61062" w14:textId="77777777" w:rsidR="00B24685" w:rsidRPr="009C57AD" w:rsidRDefault="00B24685" w:rsidP="00B24685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Ви благодариме на Вашето прашање.</w:t>
      </w:r>
    </w:p>
    <w:p w14:paraId="659F5C96" w14:textId="77777777" w:rsidR="00B24685" w:rsidRPr="009C57AD" w:rsidRDefault="00B24685" w:rsidP="00B24685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 xml:space="preserve">Врз основа на она што е наведено во  истото  разбираме  дека  Вие  барате  информација околу обврската за пријава на данок на капитална добивка од продажба на инвестициско злато и дали  продажбата на инвестициско злато е ослободена од данок? Во врска со </w:t>
      </w:r>
      <w:proofErr w:type="spellStart"/>
      <w:r w:rsidRPr="009C57AD">
        <w:rPr>
          <w:noProof w:val="0"/>
          <w:color w:val="auto"/>
          <w:sz w:val="20"/>
          <w:szCs w:val="20"/>
        </w:rPr>
        <w:t>поставенoто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прашање Управата за јавни приходи - Генерална дирекција Скопје, Ве известува дека:</w:t>
      </w:r>
    </w:p>
    <w:p w14:paraId="2DAFD04B" w14:textId="77777777" w:rsidR="00B24685" w:rsidRPr="009C57AD" w:rsidRDefault="00B24685" w:rsidP="00B24685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Согласно член 3 од Законот за данок на личен доход (“</w:t>
      </w:r>
      <w:proofErr w:type="spellStart"/>
      <w:r w:rsidRPr="009C57AD">
        <w:rPr>
          <w:noProof w:val="0"/>
          <w:color w:val="auto"/>
          <w:sz w:val="20"/>
          <w:szCs w:val="20"/>
        </w:rPr>
        <w:t>Сл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весник на РМ” бр.241/18 и “</w:t>
      </w:r>
      <w:proofErr w:type="spellStart"/>
      <w:r w:rsidRPr="009C57AD">
        <w:rPr>
          <w:noProof w:val="0"/>
          <w:color w:val="auto"/>
          <w:sz w:val="20"/>
          <w:szCs w:val="20"/>
        </w:rPr>
        <w:t>Сл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весник на РСМ” бр. 275/20, 290/20),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4CD69301" w14:textId="77777777" w:rsidR="00B24685" w:rsidRPr="009C57AD" w:rsidRDefault="00B24685" w:rsidP="00B24685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На оданочување подлежи доходот од ставот 1 на овој член што е остварен во пари, во хартии од вредност, во натура, или во некој друг вид.</w:t>
      </w:r>
    </w:p>
    <w:p w14:paraId="5ED26B52" w14:textId="77777777" w:rsidR="00B24685" w:rsidRPr="009C57AD" w:rsidRDefault="00B24685" w:rsidP="00B24685">
      <w:pPr>
        <w:shd w:val="clear" w:color="auto" w:fill="FFFFFF"/>
        <w:rPr>
          <w:noProof w:val="0"/>
          <w:color w:val="auto"/>
          <w:sz w:val="20"/>
          <w:szCs w:val="20"/>
        </w:rPr>
      </w:pPr>
    </w:p>
    <w:p w14:paraId="496C2073" w14:textId="77777777" w:rsidR="00B24685" w:rsidRPr="009C57AD" w:rsidRDefault="00B24685" w:rsidP="00B24685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Според член 58 од ЗДЛД, под капитална добивка се подразбира разликата помеѓу продажната и набавната цена при продажба  на друг подвижен   имот.</w:t>
      </w:r>
    </w:p>
    <w:p w14:paraId="5425B8B0" w14:textId="77777777" w:rsidR="00B24685" w:rsidRPr="009C57AD" w:rsidRDefault="00B24685" w:rsidP="00B24685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Ако разликата   е негативна, се остварува капитална загуба.  Обврзник на данокот на доход од капитални добивки е физичко лице кое остварува добивка</w:t>
      </w:r>
    </w:p>
    <w:p w14:paraId="462B1AC5" w14:textId="77777777" w:rsidR="00B24685" w:rsidRPr="009C57AD" w:rsidRDefault="00B24685" w:rsidP="00B24685">
      <w:pPr>
        <w:shd w:val="clear" w:color="auto" w:fill="FFFFFF"/>
        <w:rPr>
          <w:noProof w:val="0"/>
          <w:color w:val="auto"/>
          <w:sz w:val="20"/>
          <w:szCs w:val="20"/>
        </w:rPr>
      </w:pPr>
    </w:p>
    <w:p w14:paraId="7EAEC171" w14:textId="77777777" w:rsidR="00B24685" w:rsidRPr="009C57AD" w:rsidRDefault="00B24685" w:rsidP="00B24685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 xml:space="preserve">Според член 60 од ЗДЛД, основа на данокот на доход од капитални добивки претставува разликата помеѓу продажната цена на </w:t>
      </w:r>
      <w:proofErr w:type="spellStart"/>
      <w:r w:rsidRPr="009C57AD">
        <w:rPr>
          <w:noProof w:val="0"/>
          <w:color w:val="auto"/>
          <w:sz w:val="20"/>
          <w:szCs w:val="20"/>
        </w:rPr>
        <w:t>повижниот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 имот  и неговата куповна (набавна) цена.</w:t>
      </w:r>
    </w:p>
    <w:p w14:paraId="11401001" w14:textId="77777777" w:rsidR="00B24685" w:rsidRPr="009C57AD" w:rsidRDefault="00B24685" w:rsidP="00B24685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Според напред наведените одредби, доколку физичкото лице кое го продава инвестициското злато остварува капитална добивка (позитивна разлика = продажна вредност – набавна вредност) во тој случај има обврска  добивката да ја пријави во Управата за јавни приходи преку системот Е-персонален данок најдоцна до 10-ти во месецот кој следи по месецот во кој е остварен доходот (член 88 од ЗДЛД).</w:t>
      </w:r>
    </w:p>
    <w:p w14:paraId="61B2A4E4" w14:textId="77777777" w:rsidR="00B24685" w:rsidRPr="009C57AD" w:rsidRDefault="00B24685" w:rsidP="00B24685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Во пресметката износот на остварениот доход се искажува како Вид на доход  T8 Капитални добивки и под вид на доход S8.5. Капитална добивка од продажба на друг подвижен имот</w:t>
      </w:r>
    </w:p>
    <w:p w14:paraId="1D6CB751" w14:textId="77777777" w:rsidR="00B24685" w:rsidRPr="009C57AD" w:rsidRDefault="00B24685" w:rsidP="00B24685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По приемот и обработката на електронската пресметка „е-ППД“, органот за јавни приходи преку електронскиот систем „е-Персонален данок“, ја одобрува пресметката на обврзникот, со доделување Фолио број и издава Рекапитулација за утврдување на аконтација на данок на личен доход со статус „Одобрена“ и налог за плаќање на данок на личен доход.</w:t>
      </w:r>
    </w:p>
    <w:p w14:paraId="6EC154E5" w14:textId="77777777" w:rsidR="00B24685" w:rsidRPr="009C57AD" w:rsidRDefault="00B24685" w:rsidP="00B24685">
      <w:pPr>
        <w:shd w:val="clear" w:color="auto" w:fill="FFFFFF"/>
        <w:rPr>
          <w:noProof w:val="0"/>
          <w:color w:val="auto"/>
          <w:sz w:val="20"/>
          <w:szCs w:val="20"/>
        </w:rPr>
      </w:pPr>
    </w:p>
    <w:p w14:paraId="09E2D76C" w14:textId="77777777" w:rsidR="00B24685" w:rsidRPr="009C57AD" w:rsidRDefault="00B24685" w:rsidP="00B24685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 xml:space="preserve">Согласно член  93 од ЗДЛД,  </w:t>
      </w:r>
      <w:proofErr w:type="spellStart"/>
      <w:r w:rsidRPr="009C57AD">
        <w:rPr>
          <w:noProof w:val="0"/>
          <w:color w:val="auto"/>
          <w:sz w:val="20"/>
          <w:szCs w:val="20"/>
        </w:rPr>
        <w:t>aконтација</w:t>
      </w:r>
      <w:proofErr w:type="spellEnd"/>
      <w:r w:rsidRPr="009C57AD">
        <w:rPr>
          <w:noProof w:val="0"/>
          <w:color w:val="auto"/>
          <w:sz w:val="20"/>
          <w:szCs w:val="20"/>
        </w:rPr>
        <w:t xml:space="preserve"> на данокот на доход утврден во одобрените пресметки се плаќа најдоцна до 15-ти во месецот за претходниот месец.</w:t>
      </w:r>
    </w:p>
    <w:p w14:paraId="5E6EF205" w14:textId="77777777" w:rsidR="00B24685" w:rsidRPr="009C57AD" w:rsidRDefault="00B24685" w:rsidP="00B24685">
      <w:pPr>
        <w:shd w:val="clear" w:color="auto" w:fill="FFFFFF"/>
        <w:rPr>
          <w:noProof w:val="0"/>
          <w:color w:val="auto"/>
          <w:sz w:val="20"/>
          <w:szCs w:val="20"/>
        </w:rPr>
      </w:pPr>
      <w:r w:rsidRPr="009C57AD">
        <w:rPr>
          <w:noProof w:val="0"/>
          <w:color w:val="auto"/>
          <w:sz w:val="20"/>
          <w:szCs w:val="20"/>
        </w:rPr>
        <w:t>Плаќањето на персоналниот данок на доход кај носителот на платниот промет се врши на  образец ПП53.</w:t>
      </w:r>
    </w:p>
    <w:p w14:paraId="76914CEE" w14:textId="66720569" w:rsidR="00301F66" w:rsidRPr="00B24685" w:rsidRDefault="00301F66" w:rsidP="00B24685"/>
    <w:sectPr w:rsidR="00301F66" w:rsidRPr="00B24685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F21AF6" w14:textId="77777777" w:rsidR="002F6D0E" w:rsidRPr="00C567EE" w:rsidRDefault="002F6D0E" w:rsidP="00805345">
      <w:r w:rsidRPr="00C567EE">
        <w:separator/>
      </w:r>
    </w:p>
  </w:endnote>
  <w:endnote w:type="continuationSeparator" w:id="0">
    <w:p w14:paraId="7934C0F6" w14:textId="77777777" w:rsidR="002F6D0E" w:rsidRPr="00C567EE" w:rsidRDefault="002F6D0E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EDE8F2" w14:textId="77777777" w:rsidR="002F6D0E" w:rsidRPr="00C567EE" w:rsidRDefault="002F6D0E" w:rsidP="00805345">
      <w:r w:rsidRPr="00C567EE">
        <w:separator/>
      </w:r>
    </w:p>
  </w:footnote>
  <w:footnote w:type="continuationSeparator" w:id="0">
    <w:p w14:paraId="43DA7B63" w14:textId="77777777" w:rsidR="002F6D0E" w:rsidRPr="00C567EE" w:rsidRDefault="002F6D0E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F05416"/>
    <w:multiLevelType w:val="hybridMultilevel"/>
    <w:tmpl w:val="0F0CA21C"/>
    <w:lvl w:ilvl="0" w:tplc="8708A64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5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61A7765"/>
    <w:multiLevelType w:val="hybridMultilevel"/>
    <w:tmpl w:val="6A2A2D9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6"/>
  </w:num>
  <w:num w:numId="2" w16cid:durableId="1900096440">
    <w:abstractNumId w:val="32"/>
  </w:num>
  <w:num w:numId="3" w16cid:durableId="160033430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5"/>
  </w:num>
  <w:num w:numId="8" w16cid:durableId="621112521">
    <w:abstractNumId w:val="6"/>
  </w:num>
  <w:num w:numId="9" w16cid:durableId="1622804002">
    <w:abstractNumId w:val="39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9"/>
  </w:num>
  <w:num w:numId="12" w16cid:durableId="870530504">
    <w:abstractNumId w:val="34"/>
  </w:num>
  <w:num w:numId="13" w16cid:durableId="714353434">
    <w:abstractNumId w:val="16"/>
  </w:num>
  <w:num w:numId="14" w16cid:durableId="1341006038">
    <w:abstractNumId w:val="13"/>
  </w:num>
  <w:num w:numId="15" w16cid:durableId="788474779">
    <w:abstractNumId w:val="2"/>
  </w:num>
  <w:num w:numId="16" w16cid:durableId="639068706">
    <w:abstractNumId w:val="31"/>
  </w:num>
  <w:num w:numId="17" w16cid:durableId="479928752">
    <w:abstractNumId w:val="1"/>
  </w:num>
  <w:num w:numId="18" w16cid:durableId="2018384905">
    <w:abstractNumId w:val="26"/>
  </w:num>
  <w:num w:numId="19" w16cid:durableId="2136213879">
    <w:abstractNumId w:val="3"/>
  </w:num>
  <w:num w:numId="20" w16cid:durableId="694765918">
    <w:abstractNumId w:val="33"/>
  </w:num>
  <w:num w:numId="21" w16cid:durableId="69894198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3"/>
  </w:num>
  <w:num w:numId="24" w16cid:durableId="1315838814">
    <w:abstractNumId w:val="7"/>
  </w:num>
  <w:num w:numId="25" w16cid:durableId="818617000">
    <w:abstractNumId w:val="35"/>
  </w:num>
  <w:num w:numId="26" w16cid:durableId="1199777193">
    <w:abstractNumId w:val="44"/>
  </w:num>
  <w:num w:numId="27" w16cid:durableId="444814318">
    <w:abstractNumId w:val="11"/>
  </w:num>
  <w:num w:numId="28" w16cid:durableId="198933697">
    <w:abstractNumId w:val="29"/>
  </w:num>
  <w:num w:numId="29" w16cid:durableId="1012151545">
    <w:abstractNumId w:val="15"/>
  </w:num>
  <w:num w:numId="30" w16cid:durableId="406922826">
    <w:abstractNumId w:val="9"/>
  </w:num>
  <w:num w:numId="31" w16cid:durableId="1411192316">
    <w:abstractNumId w:val="12"/>
  </w:num>
  <w:num w:numId="32" w16cid:durableId="1183860781">
    <w:abstractNumId w:val="18"/>
  </w:num>
  <w:num w:numId="33" w16cid:durableId="594173800">
    <w:abstractNumId w:val="38"/>
  </w:num>
  <w:num w:numId="34" w16cid:durableId="382213961">
    <w:abstractNumId w:val="43"/>
  </w:num>
  <w:num w:numId="35" w16cid:durableId="29001757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7"/>
  </w:num>
  <w:num w:numId="37" w16cid:durableId="1322738061">
    <w:abstractNumId w:val="20"/>
  </w:num>
  <w:num w:numId="38" w16cid:durableId="1951744169">
    <w:abstractNumId w:val="28"/>
  </w:num>
  <w:num w:numId="39" w16cid:durableId="134378012">
    <w:abstractNumId w:val="42"/>
  </w:num>
  <w:num w:numId="40" w16cid:durableId="956259968">
    <w:abstractNumId w:val="40"/>
  </w:num>
  <w:num w:numId="41" w16cid:durableId="286551664">
    <w:abstractNumId w:val="0"/>
  </w:num>
  <w:num w:numId="42" w16cid:durableId="1901164002">
    <w:abstractNumId w:val="17"/>
  </w:num>
  <w:num w:numId="43" w16cid:durableId="1817986883">
    <w:abstractNumId w:val="30"/>
  </w:num>
  <w:num w:numId="44" w16cid:durableId="1419399172">
    <w:abstractNumId w:val="27"/>
  </w:num>
  <w:num w:numId="45" w16cid:durableId="1877695553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566F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480E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59DC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18EF"/>
    <w:rsid w:val="001F309B"/>
    <w:rsid w:val="001F345E"/>
    <w:rsid w:val="001F4E66"/>
    <w:rsid w:val="00202637"/>
    <w:rsid w:val="00204D2E"/>
    <w:rsid w:val="00204F4B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1316"/>
    <w:rsid w:val="002A3097"/>
    <w:rsid w:val="002A4B9A"/>
    <w:rsid w:val="002A5F7C"/>
    <w:rsid w:val="002B733A"/>
    <w:rsid w:val="002C2F58"/>
    <w:rsid w:val="002C65A4"/>
    <w:rsid w:val="002C6F5C"/>
    <w:rsid w:val="002C71C9"/>
    <w:rsid w:val="002D0A35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6D0E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297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3D2D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4608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901"/>
    <w:rsid w:val="005B5E84"/>
    <w:rsid w:val="005B62EB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E5ACF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3F02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B654F"/>
    <w:rsid w:val="006C1562"/>
    <w:rsid w:val="006C2384"/>
    <w:rsid w:val="006C28DF"/>
    <w:rsid w:val="006C5510"/>
    <w:rsid w:val="006D2C3B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2B9E"/>
    <w:rsid w:val="007079A6"/>
    <w:rsid w:val="0071073C"/>
    <w:rsid w:val="00711753"/>
    <w:rsid w:val="00723AC5"/>
    <w:rsid w:val="00724904"/>
    <w:rsid w:val="00730AF0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0EEB"/>
    <w:rsid w:val="00843299"/>
    <w:rsid w:val="00851092"/>
    <w:rsid w:val="00851443"/>
    <w:rsid w:val="008522B9"/>
    <w:rsid w:val="00852E8D"/>
    <w:rsid w:val="00860BAE"/>
    <w:rsid w:val="008614A7"/>
    <w:rsid w:val="00861F32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D4102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16B32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043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88C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0D5E"/>
    <w:rsid w:val="00A576E5"/>
    <w:rsid w:val="00A60DC1"/>
    <w:rsid w:val="00A65CD7"/>
    <w:rsid w:val="00A66361"/>
    <w:rsid w:val="00A67C0B"/>
    <w:rsid w:val="00A67D99"/>
    <w:rsid w:val="00A70617"/>
    <w:rsid w:val="00A70B01"/>
    <w:rsid w:val="00A72E86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1CF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2B51"/>
    <w:rsid w:val="00B23981"/>
    <w:rsid w:val="00B24685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2D59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A75FA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4FC1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8C1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E7EC4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97EDC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E6DFA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3D26"/>
    <w:rsid w:val="00F24814"/>
    <w:rsid w:val="00F27018"/>
    <w:rsid w:val="00F342A8"/>
    <w:rsid w:val="00F42B09"/>
    <w:rsid w:val="00F44530"/>
    <w:rsid w:val="00F45B2C"/>
    <w:rsid w:val="00F465F2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0742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411</Words>
  <Characters>2344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2750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2025-10-24T06:05:00Z</dcterms:created>
  <dcterms:modified xsi:type="dcterms:W3CDTF">2025-10-24T06:05:00Z</dcterms:modified>
</cp:coreProperties>
</file>