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294A9" w14:textId="77777777" w:rsidR="00B82D59" w:rsidRPr="006A5812" w:rsidRDefault="00B82D59" w:rsidP="00B82D59">
      <w:pPr>
        <w:rPr>
          <w:b/>
          <w:bCs/>
          <w:noProof w:val="0"/>
          <w:sz w:val="20"/>
          <w:szCs w:val="20"/>
        </w:rPr>
      </w:pPr>
      <w:r w:rsidRPr="006A5812">
        <w:rPr>
          <w:rFonts w:eastAsia="Times New Roman"/>
          <w:b/>
          <w:bCs/>
          <w:color w:val="000000" w:themeColor="text1"/>
          <w:sz w:val="20"/>
          <w:szCs w:val="20"/>
        </w:rPr>
        <w:t xml:space="preserve">МИСЛЕЊЕ  </w:t>
      </w:r>
      <w:r w:rsidRPr="006A5812">
        <w:rPr>
          <w:b/>
          <w:bCs/>
          <w:noProof w:val="0"/>
          <w:sz w:val="20"/>
          <w:szCs w:val="20"/>
        </w:rPr>
        <w:t>09.07.2025:</w:t>
      </w:r>
    </w:p>
    <w:p w14:paraId="5E4E0670" w14:textId="77777777" w:rsidR="00B82D59" w:rsidRPr="006A5812" w:rsidRDefault="00B82D59" w:rsidP="00B82D59">
      <w:pPr>
        <w:rPr>
          <w:noProof w:val="0"/>
          <w:sz w:val="20"/>
          <w:szCs w:val="20"/>
        </w:rPr>
      </w:pPr>
    </w:p>
    <w:p w14:paraId="7259D7DE" w14:textId="77777777" w:rsidR="00B82D59" w:rsidRPr="006A5812" w:rsidRDefault="00B82D59" w:rsidP="00B82D59">
      <w:pPr>
        <w:spacing w:after="120"/>
        <w:rPr>
          <w:noProof w:val="0"/>
          <w:sz w:val="20"/>
          <w:szCs w:val="20"/>
        </w:rPr>
      </w:pPr>
      <w:r w:rsidRPr="006A5812">
        <w:rPr>
          <w:noProof w:val="0"/>
          <w:sz w:val="20"/>
          <w:szCs w:val="20"/>
        </w:rPr>
        <w:t>Почитувани,</w:t>
      </w:r>
    </w:p>
    <w:p w14:paraId="7BBB500A" w14:textId="77777777" w:rsidR="00B82D59" w:rsidRPr="006A5812" w:rsidRDefault="00B82D59" w:rsidP="00B82D59">
      <w:pPr>
        <w:spacing w:after="120"/>
        <w:rPr>
          <w:noProof w:val="0"/>
          <w:sz w:val="20"/>
          <w:szCs w:val="20"/>
        </w:rPr>
      </w:pPr>
      <w:r w:rsidRPr="006A5812">
        <w:rPr>
          <w:noProof w:val="0"/>
          <w:sz w:val="20"/>
          <w:szCs w:val="20"/>
        </w:rPr>
        <w:t>Ви благодариме на Вашето барање. Во врска со истото, Управата за јавни приходи, Ве известува:</w:t>
      </w:r>
    </w:p>
    <w:p w14:paraId="5BFA7B27" w14:textId="77777777" w:rsidR="00B82D59" w:rsidRPr="006A5812" w:rsidRDefault="00B82D59" w:rsidP="00B82D59">
      <w:pPr>
        <w:spacing w:after="120"/>
        <w:rPr>
          <w:noProof w:val="0"/>
          <w:sz w:val="20"/>
          <w:szCs w:val="20"/>
        </w:rPr>
      </w:pPr>
      <w:r w:rsidRPr="006A5812">
        <w:rPr>
          <w:noProof w:val="0"/>
          <w:sz w:val="20"/>
          <w:szCs w:val="20"/>
        </w:rPr>
        <w:t>Согласно член 3 од Законот за данок на личен доход (“</w:t>
      </w:r>
      <w:proofErr w:type="spellStart"/>
      <w:r w:rsidRPr="006A5812">
        <w:rPr>
          <w:noProof w:val="0"/>
          <w:sz w:val="20"/>
          <w:szCs w:val="20"/>
        </w:rPr>
        <w:t>Сл</w:t>
      </w:r>
      <w:proofErr w:type="spellEnd"/>
      <w:r w:rsidRPr="006A5812">
        <w:rPr>
          <w:noProof w:val="0"/>
          <w:sz w:val="20"/>
          <w:szCs w:val="20"/>
        </w:rPr>
        <w:t xml:space="preserve"> весник на РМ” бр.241/18 и “Сл. весник на РСМ” 275/19... 274/22 во понатамошниот текст ЗДЛД), како личен доход кој подлежи на оданочување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 Притоа на оданочување подлежи доходот што е остварен во пари, во хартии од вредност, во натура, или во некој друг вид.</w:t>
      </w:r>
    </w:p>
    <w:p w14:paraId="33537A2F" w14:textId="77777777" w:rsidR="00B82D59" w:rsidRPr="006A5812" w:rsidRDefault="00B82D59" w:rsidP="00B82D59">
      <w:pPr>
        <w:spacing w:after="120"/>
        <w:rPr>
          <w:noProof w:val="0"/>
          <w:sz w:val="20"/>
          <w:szCs w:val="20"/>
        </w:rPr>
      </w:pPr>
      <w:r w:rsidRPr="006A5812">
        <w:rPr>
          <w:noProof w:val="0"/>
          <w:sz w:val="20"/>
          <w:szCs w:val="20"/>
        </w:rPr>
        <w:t>Даночен обврзник на данокот на личен доход, е секое физичко лице кое е Македонски резидент за доходот кој го остварува во земјата и во странство (член 5 од ЗДЛД).</w:t>
      </w:r>
    </w:p>
    <w:p w14:paraId="24832FF2" w14:textId="77777777" w:rsidR="00B82D59" w:rsidRPr="006A5812" w:rsidRDefault="00B82D59" w:rsidP="00B82D59">
      <w:pPr>
        <w:spacing w:after="120"/>
        <w:rPr>
          <w:noProof w:val="0"/>
          <w:sz w:val="20"/>
          <w:szCs w:val="20"/>
        </w:rPr>
      </w:pPr>
      <w:r w:rsidRPr="006A5812">
        <w:rPr>
          <w:noProof w:val="0"/>
          <w:sz w:val="20"/>
          <w:szCs w:val="20"/>
        </w:rPr>
        <w:t>Согласно член 55 од ЗДЛД, под доход од капитал се подразбира и дивиденди и друг доход остварен со учество во добивката кај правните лица.</w:t>
      </w:r>
    </w:p>
    <w:p w14:paraId="57D32CB5" w14:textId="77777777" w:rsidR="00B82D59" w:rsidRPr="006A5812" w:rsidRDefault="00B82D59" w:rsidP="00B82D59">
      <w:pPr>
        <w:spacing w:after="120"/>
        <w:rPr>
          <w:noProof w:val="0"/>
          <w:sz w:val="20"/>
          <w:szCs w:val="20"/>
        </w:rPr>
      </w:pPr>
      <w:r w:rsidRPr="006A5812">
        <w:rPr>
          <w:noProof w:val="0"/>
          <w:sz w:val="20"/>
          <w:szCs w:val="20"/>
        </w:rPr>
        <w:t>Според член 56 од ЗДЛД, обврзник на данокот на доход од капитал е физичко лице кое остварува доход од член 55 на овој закон.</w:t>
      </w:r>
    </w:p>
    <w:p w14:paraId="5B66F4C4" w14:textId="77777777" w:rsidR="00B82D59" w:rsidRPr="006A5812" w:rsidRDefault="00B82D59" w:rsidP="00B82D59">
      <w:pPr>
        <w:spacing w:after="120"/>
        <w:rPr>
          <w:noProof w:val="0"/>
          <w:sz w:val="20"/>
          <w:szCs w:val="20"/>
        </w:rPr>
      </w:pPr>
      <w:r w:rsidRPr="006A5812">
        <w:rPr>
          <w:noProof w:val="0"/>
          <w:sz w:val="20"/>
          <w:szCs w:val="20"/>
        </w:rPr>
        <w:t>Даночна основа на данокот на доход од доход од капитал претставува износот на бруто-дивидендите, односно доходот од учество во добивката, распределени на обврзникот (член 55 од ЗДЛД). Владата на Република Северна Македонија нема склучено Договор за одбегнување на двојното оданочување по однос данокот на доход и данокот на капитал со Владата на САД.</w:t>
      </w:r>
    </w:p>
    <w:p w14:paraId="17C8FB51" w14:textId="77777777" w:rsidR="00B82D59" w:rsidRPr="006A5812" w:rsidRDefault="00B82D59" w:rsidP="00B82D59">
      <w:pPr>
        <w:spacing w:after="120"/>
        <w:rPr>
          <w:noProof w:val="0"/>
          <w:sz w:val="20"/>
          <w:szCs w:val="20"/>
        </w:rPr>
      </w:pPr>
      <w:r w:rsidRPr="006A5812">
        <w:rPr>
          <w:noProof w:val="0"/>
          <w:sz w:val="20"/>
          <w:szCs w:val="20"/>
        </w:rPr>
        <w:t>Според напред наведеното, физичкото лице кое е резидент на Република Северна Македонија согласно член 5 од ЗДЛД, има обврска да поднесе пресметка на аконтација на данок на доход и соодветни докази за остварениот доход до органот за јавни приходи до 10-ти во месецот кој следи по месецот во кој е остварен доходот, согласно одредбите од член 88 став 1 точка 4) од ЗДЛД. Пресметката „е-ППД“ се поднесува електронски преку електронскиот систем „е-Даночни услуги“.</w:t>
      </w:r>
    </w:p>
    <w:p w14:paraId="145E0C6C" w14:textId="77777777" w:rsidR="00B82D59" w:rsidRPr="006A5812" w:rsidRDefault="00B82D59" w:rsidP="00B82D59">
      <w:pPr>
        <w:spacing w:after="120"/>
        <w:rPr>
          <w:noProof w:val="0"/>
          <w:sz w:val="20"/>
          <w:szCs w:val="20"/>
        </w:rPr>
      </w:pPr>
      <w:r w:rsidRPr="006A5812">
        <w:rPr>
          <w:noProof w:val="0"/>
          <w:sz w:val="20"/>
          <w:szCs w:val="20"/>
        </w:rPr>
        <w:t xml:space="preserve">Во пресметката износот на остварениот доход се искажува како Вид на доход Т7. Доход од капитал и Подвид на доход Ѕ7.1. Дивиденди и друг доход остварени со учество во добивката.  Понатаму во пресметката задолжително се пополнува и податокот за државата во која е резидент </w:t>
      </w:r>
      <w:proofErr w:type="spellStart"/>
      <w:r w:rsidRPr="006A5812">
        <w:rPr>
          <w:noProof w:val="0"/>
          <w:sz w:val="20"/>
          <w:szCs w:val="20"/>
        </w:rPr>
        <w:t>исплатувачот</w:t>
      </w:r>
      <w:proofErr w:type="spellEnd"/>
      <w:r w:rsidRPr="006A5812">
        <w:rPr>
          <w:noProof w:val="0"/>
          <w:sz w:val="20"/>
          <w:szCs w:val="20"/>
        </w:rPr>
        <w:t xml:space="preserve"> (односно државата во која е остварен доходот) како и податоци за датум на прилив од странство, износ на остварен доход во странска валута, валута во кој е остварен доходот (вршите избор од понудено мени).  По приемот на пресметката, службено лице од Управата за јавни приходи ја разгледува истата и по нејзино одобрување се доделува Фолио број и се издава Рекапитулација за утврдување на аконтација на данок на личен доход со статус „Одобрена“ и налог за плаќање на данокот на личен доход (образец ПП53).</w:t>
      </w:r>
    </w:p>
    <w:p w14:paraId="770F5556" w14:textId="77777777" w:rsidR="00B82D59" w:rsidRPr="006A5812" w:rsidRDefault="00B82D59" w:rsidP="00B82D59">
      <w:pPr>
        <w:spacing w:after="120"/>
        <w:rPr>
          <w:noProof w:val="0"/>
          <w:sz w:val="20"/>
          <w:szCs w:val="20"/>
        </w:rPr>
      </w:pPr>
      <w:r w:rsidRPr="006A5812">
        <w:rPr>
          <w:noProof w:val="0"/>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2249B6BC" w14:textId="77777777" w:rsidR="00B82D59" w:rsidRPr="006A5812" w:rsidRDefault="00B82D59" w:rsidP="00B82D59">
      <w:pPr>
        <w:spacing w:after="120"/>
        <w:rPr>
          <w:noProof w:val="0"/>
          <w:sz w:val="20"/>
          <w:szCs w:val="20"/>
        </w:rPr>
      </w:pPr>
      <w:r w:rsidRPr="006A5812">
        <w:rPr>
          <w:noProof w:val="0"/>
          <w:sz w:val="20"/>
          <w:szCs w:val="20"/>
        </w:rPr>
        <w:t>Плаќањето на данокот на доход кај носителот на платниот промет се врши на образец ПП53.</w:t>
      </w:r>
    </w:p>
    <w:p w14:paraId="00F412C2" w14:textId="77777777" w:rsidR="00B82D59" w:rsidRPr="006A5812" w:rsidRDefault="00B82D59" w:rsidP="00B82D59">
      <w:pPr>
        <w:spacing w:after="120"/>
        <w:rPr>
          <w:noProof w:val="0"/>
          <w:sz w:val="20"/>
          <w:szCs w:val="20"/>
        </w:rPr>
      </w:pPr>
      <w:r w:rsidRPr="006A5812">
        <w:rPr>
          <w:noProof w:val="0"/>
          <w:sz w:val="20"/>
          <w:szCs w:val="20"/>
        </w:rPr>
        <w:t>Според член 8 став 4 од ЗДЛД, заради одбегнување двојно оданочување, на обврзникот - резидент му се намалува пресметаниот данок на доход за износот на платениот данок на доход во друга држава, најмногу до износот што би се добил со примена на даночната стапка од 10%.</w:t>
      </w:r>
    </w:p>
    <w:p w14:paraId="2E804264" w14:textId="77777777" w:rsidR="00B82D59" w:rsidRPr="006A5812" w:rsidRDefault="00B82D59" w:rsidP="00B82D59">
      <w:pPr>
        <w:spacing w:after="120"/>
        <w:rPr>
          <w:noProof w:val="0"/>
          <w:sz w:val="20"/>
          <w:szCs w:val="20"/>
        </w:rPr>
      </w:pPr>
      <w:r w:rsidRPr="006A5812">
        <w:rPr>
          <w:noProof w:val="0"/>
          <w:sz w:val="20"/>
          <w:szCs w:val="20"/>
        </w:rPr>
        <w:lastRenderedPageBreak/>
        <w:t>Според напред наведената одредба, доколку доставите доказ дека е платен данокот во странската држава издаден од странската даночна администрација, Управата за јавни приходи го признава износот на платениот данок во странство најмногу до износот што би се добил со примена на даночната стапка од 10%.</w:t>
      </w:r>
    </w:p>
    <w:p w14:paraId="76914CEE" w14:textId="66720569" w:rsidR="00301F66" w:rsidRPr="00B82D59" w:rsidRDefault="00301F66" w:rsidP="00B82D59"/>
    <w:sectPr w:rsidR="00301F66" w:rsidRPr="00B82D59"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01927" w14:textId="77777777" w:rsidR="006A405A" w:rsidRPr="00C567EE" w:rsidRDefault="006A405A" w:rsidP="00805345">
      <w:r w:rsidRPr="00C567EE">
        <w:separator/>
      </w:r>
    </w:p>
  </w:endnote>
  <w:endnote w:type="continuationSeparator" w:id="0">
    <w:p w14:paraId="2D6CDB60" w14:textId="77777777" w:rsidR="006A405A" w:rsidRPr="00C567EE" w:rsidRDefault="006A405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FDEA1" w14:textId="77777777" w:rsidR="006A405A" w:rsidRPr="00C567EE" w:rsidRDefault="006A405A" w:rsidP="00805345">
      <w:r w:rsidRPr="00C567EE">
        <w:separator/>
      </w:r>
    </w:p>
  </w:footnote>
  <w:footnote w:type="continuationSeparator" w:id="0">
    <w:p w14:paraId="218598F3" w14:textId="77777777" w:rsidR="006A405A" w:rsidRPr="00C567EE" w:rsidRDefault="006A405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0F05416"/>
    <w:multiLevelType w:val="hybridMultilevel"/>
    <w:tmpl w:val="0F0CA21C"/>
    <w:lvl w:ilvl="0" w:tplc="8708A64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5"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61A7765"/>
    <w:multiLevelType w:val="hybridMultilevel"/>
    <w:tmpl w:val="6A2A2D94"/>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3"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7"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8"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40"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6"/>
  </w:num>
  <w:num w:numId="2" w16cid:durableId="1900096440">
    <w:abstractNumId w:val="32"/>
  </w:num>
  <w:num w:numId="3" w16cid:durableId="160033430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5"/>
  </w:num>
  <w:num w:numId="8" w16cid:durableId="621112521">
    <w:abstractNumId w:val="6"/>
  </w:num>
  <w:num w:numId="9" w16cid:durableId="1622804002">
    <w:abstractNumId w:val="39"/>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9"/>
  </w:num>
  <w:num w:numId="12" w16cid:durableId="870530504">
    <w:abstractNumId w:val="34"/>
  </w:num>
  <w:num w:numId="13" w16cid:durableId="714353434">
    <w:abstractNumId w:val="16"/>
  </w:num>
  <w:num w:numId="14" w16cid:durableId="1341006038">
    <w:abstractNumId w:val="13"/>
  </w:num>
  <w:num w:numId="15" w16cid:durableId="788474779">
    <w:abstractNumId w:val="2"/>
  </w:num>
  <w:num w:numId="16" w16cid:durableId="639068706">
    <w:abstractNumId w:val="31"/>
  </w:num>
  <w:num w:numId="17" w16cid:durableId="479928752">
    <w:abstractNumId w:val="1"/>
  </w:num>
  <w:num w:numId="18" w16cid:durableId="2018384905">
    <w:abstractNumId w:val="26"/>
  </w:num>
  <w:num w:numId="19" w16cid:durableId="2136213879">
    <w:abstractNumId w:val="3"/>
  </w:num>
  <w:num w:numId="20" w16cid:durableId="694765918">
    <w:abstractNumId w:val="33"/>
  </w:num>
  <w:num w:numId="21" w16cid:durableId="69894198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3"/>
  </w:num>
  <w:num w:numId="24" w16cid:durableId="1315838814">
    <w:abstractNumId w:val="7"/>
  </w:num>
  <w:num w:numId="25" w16cid:durableId="818617000">
    <w:abstractNumId w:val="35"/>
  </w:num>
  <w:num w:numId="26" w16cid:durableId="1199777193">
    <w:abstractNumId w:val="44"/>
  </w:num>
  <w:num w:numId="27" w16cid:durableId="444814318">
    <w:abstractNumId w:val="11"/>
  </w:num>
  <w:num w:numId="28" w16cid:durableId="198933697">
    <w:abstractNumId w:val="29"/>
  </w:num>
  <w:num w:numId="29" w16cid:durableId="1012151545">
    <w:abstractNumId w:val="15"/>
  </w:num>
  <w:num w:numId="30" w16cid:durableId="406922826">
    <w:abstractNumId w:val="9"/>
  </w:num>
  <w:num w:numId="31" w16cid:durableId="1411192316">
    <w:abstractNumId w:val="12"/>
  </w:num>
  <w:num w:numId="32" w16cid:durableId="1183860781">
    <w:abstractNumId w:val="18"/>
  </w:num>
  <w:num w:numId="33" w16cid:durableId="594173800">
    <w:abstractNumId w:val="38"/>
  </w:num>
  <w:num w:numId="34" w16cid:durableId="382213961">
    <w:abstractNumId w:val="43"/>
  </w:num>
  <w:num w:numId="35" w16cid:durableId="29001757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7"/>
  </w:num>
  <w:num w:numId="37" w16cid:durableId="1322738061">
    <w:abstractNumId w:val="20"/>
  </w:num>
  <w:num w:numId="38" w16cid:durableId="1951744169">
    <w:abstractNumId w:val="28"/>
  </w:num>
  <w:num w:numId="39" w16cid:durableId="134378012">
    <w:abstractNumId w:val="42"/>
  </w:num>
  <w:num w:numId="40" w16cid:durableId="956259968">
    <w:abstractNumId w:val="40"/>
  </w:num>
  <w:num w:numId="41" w16cid:durableId="286551664">
    <w:abstractNumId w:val="0"/>
  </w:num>
  <w:num w:numId="42" w16cid:durableId="1901164002">
    <w:abstractNumId w:val="17"/>
  </w:num>
  <w:num w:numId="43" w16cid:durableId="1817986883">
    <w:abstractNumId w:val="30"/>
  </w:num>
  <w:num w:numId="44" w16cid:durableId="1419399172">
    <w:abstractNumId w:val="27"/>
  </w:num>
  <w:num w:numId="45" w16cid:durableId="1877695553">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566F"/>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480E"/>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59DC"/>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18EF"/>
    <w:rsid w:val="001F309B"/>
    <w:rsid w:val="001F345E"/>
    <w:rsid w:val="001F4E66"/>
    <w:rsid w:val="00202637"/>
    <w:rsid w:val="00204D2E"/>
    <w:rsid w:val="00204F4B"/>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1316"/>
    <w:rsid w:val="002A3097"/>
    <w:rsid w:val="002A4B9A"/>
    <w:rsid w:val="002A5F7C"/>
    <w:rsid w:val="002B733A"/>
    <w:rsid w:val="002C2F58"/>
    <w:rsid w:val="002C65A4"/>
    <w:rsid w:val="002C6F5C"/>
    <w:rsid w:val="002C71C9"/>
    <w:rsid w:val="002D0A35"/>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297"/>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3D2D"/>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4608"/>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62EB"/>
    <w:rsid w:val="005B7E49"/>
    <w:rsid w:val="005C01E2"/>
    <w:rsid w:val="005C68ED"/>
    <w:rsid w:val="005C6D13"/>
    <w:rsid w:val="005D314C"/>
    <w:rsid w:val="005E031F"/>
    <w:rsid w:val="005E0848"/>
    <w:rsid w:val="005E2ADA"/>
    <w:rsid w:val="005E4C41"/>
    <w:rsid w:val="005E5ACF"/>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405A"/>
    <w:rsid w:val="006A72A6"/>
    <w:rsid w:val="006A7AF9"/>
    <w:rsid w:val="006B10D6"/>
    <w:rsid w:val="006B1333"/>
    <w:rsid w:val="006B2311"/>
    <w:rsid w:val="006B2ADC"/>
    <w:rsid w:val="006B2F03"/>
    <w:rsid w:val="006B6011"/>
    <w:rsid w:val="006B654F"/>
    <w:rsid w:val="006C1562"/>
    <w:rsid w:val="006C2384"/>
    <w:rsid w:val="006C28DF"/>
    <w:rsid w:val="006C5510"/>
    <w:rsid w:val="006D2C3B"/>
    <w:rsid w:val="006D3DAE"/>
    <w:rsid w:val="006D3DD9"/>
    <w:rsid w:val="006D4348"/>
    <w:rsid w:val="006D47E8"/>
    <w:rsid w:val="006D760B"/>
    <w:rsid w:val="006E1D2F"/>
    <w:rsid w:val="006E322A"/>
    <w:rsid w:val="006F1967"/>
    <w:rsid w:val="006F305C"/>
    <w:rsid w:val="006F630B"/>
    <w:rsid w:val="007006A6"/>
    <w:rsid w:val="00702B9E"/>
    <w:rsid w:val="007079A6"/>
    <w:rsid w:val="0071073C"/>
    <w:rsid w:val="00711753"/>
    <w:rsid w:val="00723AC5"/>
    <w:rsid w:val="00724904"/>
    <w:rsid w:val="00730AF0"/>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0EEB"/>
    <w:rsid w:val="00843299"/>
    <w:rsid w:val="00851092"/>
    <w:rsid w:val="00851443"/>
    <w:rsid w:val="008522B9"/>
    <w:rsid w:val="00852E8D"/>
    <w:rsid w:val="00860BAE"/>
    <w:rsid w:val="008614A7"/>
    <w:rsid w:val="00861F32"/>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D4102"/>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16B32"/>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043"/>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88C"/>
    <w:rsid w:val="00A15954"/>
    <w:rsid w:val="00A219D9"/>
    <w:rsid w:val="00A2439A"/>
    <w:rsid w:val="00A319B4"/>
    <w:rsid w:val="00A319D5"/>
    <w:rsid w:val="00A323A3"/>
    <w:rsid w:val="00A3407B"/>
    <w:rsid w:val="00A355D0"/>
    <w:rsid w:val="00A36A0D"/>
    <w:rsid w:val="00A415A5"/>
    <w:rsid w:val="00A47A7D"/>
    <w:rsid w:val="00A50D5E"/>
    <w:rsid w:val="00A576E5"/>
    <w:rsid w:val="00A60DC1"/>
    <w:rsid w:val="00A65CD7"/>
    <w:rsid w:val="00A66361"/>
    <w:rsid w:val="00A67C0B"/>
    <w:rsid w:val="00A67D99"/>
    <w:rsid w:val="00A70617"/>
    <w:rsid w:val="00A70B01"/>
    <w:rsid w:val="00A72E86"/>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2D59"/>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4FC1"/>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8C1"/>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E7EC4"/>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EDC"/>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0742"/>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3166</Characters>
  <Application>Microsoft Office Word</Application>
  <DocSecurity>0</DocSecurity>
  <Lines>26</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3714</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2025-10-22T13:10:00Z</dcterms:created>
  <dcterms:modified xsi:type="dcterms:W3CDTF">2025-10-22T13:10:00Z</dcterms:modified>
</cp:coreProperties>
</file>