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D330C" w14:textId="77777777" w:rsidR="002C71C9" w:rsidRPr="00CD6727" w:rsidRDefault="002C71C9" w:rsidP="002C71C9">
      <w:pPr>
        <w:rPr>
          <w:rFonts w:eastAsia="Times New Roman"/>
          <w:b/>
          <w:bCs/>
          <w:color w:val="000000" w:themeColor="text1"/>
          <w:sz w:val="20"/>
          <w:szCs w:val="20"/>
        </w:rPr>
      </w:pPr>
      <w:r w:rsidRPr="00CD6727">
        <w:rPr>
          <w:rFonts w:eastAsia="Times New Roman"/>
          <w:b/>
          <w:bCs/>
          <w:color w:val="000000" w:themeColor="text1"/>
          <w:sz w:val="20"/>
          <w:szCs w:val="20"/>
        </w:rPr>
        <w:t xml:space="preserve">МИСЛЕЊЕ од </w:t>
      </w:r>
      <w:r w:rsidRPr="00CD6727">
        <w:rPr>
          <w:b/>
          <w:bCs/>
          <w:noProof w:val="0"/>
          <w:sz w:val="20"/>
          <w:szCs w:val="20"/>
        </w:rPr>
        <w:t>14.05.2024:</w:t>
      </w:r>
    </w:p>
    <w:p w14:paraId="53CC1F90" w14:textId="77777777" w:rsidR="002C71C9" w:rsidRPr="00CD6727" w:rsidRDefault="002C71C9" w:rsidP="002C71C9">
      <w:pPr>
        <w:rPr>
          <w:rFonts w:eastAsia="Times New Roman"/>
          <w:b/>
          <w:bCs/>
          <w:color w:val="000000" w:themeColor="text1"/>
          <w:sz w:val="20"/>
          <w:szCs w:val="20"/>
        </w:rPr>
      </w:pPr>
    </w:p>
    <w:p w14:paraId="58E3B23D" w14:textId="77777777" w:rsidR="002C71C9" w:rsidRPr="00CD6727" w:rsidRDefault="002C71C9" w:rsidP="002C71C9">
      <w:pPr>
        <w:rPr>
          <w:noProof w:val="0"/>
          <w:sz w:val="20"/>
          <w:szCs w:val="20"/>
        </w:rPr>
      </w:pPr>
      <w:r w:rsidRPr="00CD6727">
        <w:rPr>
          <w:noProof w:val="0"/>
          <w:sz w:val="20"/>
          <w:szCs w:val="20"/>
        </w:rPr>
        <w:t>Почитувани,</w:t>
      </w:r>
    </w:p>
    <w:p w14:paraId="3239A4EE" w14:textId="77777777" w:rsidR="002C71C9" w:rsidRPr="00CD6727" w:rsidRDefault="002C71C9" w:rsidP="002C71C9">
      <w:pPr>
        <w:rPr>
          <w:noProof w:val="0"/>
          <w:sz w:val="20"/>
          <w:szCs w:val="20"/>
        </w:rPr>
      </w:pPr>
    </w:p>
    <w:p w14:paraId="6878FEF9" w14:textId="77777777" w:rsidR="002C71C9" w:rsidRPr="00CD6727" w:rsidRDefault="002C71C9" w:rsidP="002C71C9">
      <w:pPr>
        <w:rPr>
          <w:noProof w:val="0"/>
          <w:sz w:val="20"/>
          <w:szCs w:val="20"/>
        </w:rPr>
      </w:pPr>
      <w:r w:rsidRPr="00CD6727">
        <w:rPr>
          <w:noProof w:val="0"/>
          <w:sz w:val="20"/>
          <w:szCs w:val="20"/>
        </w:rPr>
        <w:t>Во врска со поставеното прашање Управата за јавни приходи, Ве известува:</w:t>
      </w:r>
    </w:p>
    <w:p w14:paraId="04DA7F5C" w14:textId="77777777" w:rsidR="002C71C9" w:rsidRPr="00CD6727" w:rsidRDefault="002C71C9" w:rsidP="002C71C9">
      <w:pPr>
        <w:rPr>
          <w:noProof w:val="0"/>
          <w:sz w:val="20"/>
          <w:szCs w:val="20"/>
        </w:rPr>
      </w:pPr>
      <w:r w:rsidRPr="00CD6727">
        <w:rPr>
          <w:noProof w:val="0"/>
          <w:sz w:val="20"/>
          <w:szCs w:val="20"/>
        </w:rPr>
        <w:t>Согласно член 3 став 1 точка 10) од Законот за данок на личен доход (“</w:t>
      </w:r>
      <w:proofErr w:type="spellStart"/>
      <w:r w:rsidRPr="00CD6727">
        <w:rPr>
          <w:noProof w:val="0"/>
          <w:sz w:val="20"/>
          <w:szCs w:val="20"/>
        </w:rPr>
        <w:t>Сл</w:t>
      </w:r>
      <w:proofErr w:type="spellEnd"/>
      <w:r w:rsidRPr="00CD6727">
        <w:rPr>
          <w:noProof w:val="0"/>
          <w:sz w:val="20"/>
          <w:szCs w:val="20"/>
        </w:rPr>
        <w:t xml:space="preserve"> весник на РМ” бр.241/18 и “</w:t>
      </w:r>
      <w:proofErr w:type="spellStart"/>
      <w:r w:rsidRPr="00CD6727">
        <w:rPr>
          <w:noProof w:val="0"/>
          <w:sz w:val="20"/>
          <w:szCs w:val="20"/>
        </w:rPr>
        <w:t>Сл</w:t>
      </w:r>
      <w:proofErr w:type="spellEnd"/>
      <w:r w:rsidRPr="00CD6727">
        <w:rPr>
          <w:noProof w:val="0"/>
          <w:sz w:val="20"/>
          <w:szCs w:val="20"/>
        </w:rPr>
        <w:t xml:space="preserve"> весник на РСМ” број 275/19,.....274/22, во понатамошниот текст: ЗДЛД), под личен доход се подразбира и доходот од осигурување остварен во земјата и во странство.</w:t>
      </w:r>
    </w:p>
    <w:p w14:paraId="4D54AB49" w14:textId="77777777" w:rsidR="002C71C9" w:rsidRPr="00CD6727" w:rsidRDefault="002C71C9" w:rsidP="002C71C9">
      <w:pPr>
        <w:rPr>
          <w:noProof w:val="0"/>
          <w:sz w:val="20"/>
          <w:szCs w:val="20"/>
        </w:rPr>
      </w:pPr>
      <w:r w:rsidRPr="00CD6727">
        <w:rPr>
          <w:noProof w:val="0"/>
          <w:sz w:val="20"/>
          <w:szCs w:val="20"/>
        </w:rPr>
        <w:t>На оданочување подлежи доходот од ставот 1 на овој член што е остварен во пари, во хартии од вредност, во натура, или во некој друг вид.</w:t>
      </w:r>
    </w:p>
    <w:p w14:paraId="443BF892" w14:textId="77777777" w:rsidR="002C71C9" w:rsidRPr="00CD6727" w:rsidRDefault="002C71C9" w:rsidP="002C71C9">
      <w:pPr>
        <w:rPr>
          <w:noProof w:val="0"/>
          <w:sz w:val="20"/>
          <w:szCs w:val="20"/>
        </w:rPr>
      </w:pPr>
      <w:r w:rsidRPr="00CD6727">
        <w:rPr>
          <w:noProof w:val="0"/>
          <w:sz w:val="20"/>
          <w:szCs w:val="20"/>
        </w:rPr>
        <w:t>Според член 5 од ЗДЛД, обврзник на данокот на доход е секое физичко лице резидент на Република Северна  Македонија за доходот што го остварува во земјата и во странство.</w:t>
      </w:r>
    </w:p>
    <w:p w14:paraId="4BBBC5D7" w14:textId="77777777" w:rsidR="002C71C9" w:rsidRPr="00CD6727" w:rsidRDefault="002C71C9" w:rsidP="002C71C9">
      <w:pPr>
        <w:rPr>
          <w:noProof w:val="0"/>
          <w:sz w:val="20"/>
          <w:szCs w:val="20"/>
        </w:rPr>
      </w:pPr>
      <w:r w:rsidRPr="00CD6727">
        <w:rPr>
          <w:noProof w:val="0"/>
          <w:sz w:val="20"/>
          <w:szCs w:val="20"/>
        </w:rPr>
        <w:t xml:space="preserve">Според член 68 став 1 и 4 од ЗДЛД, под доход од осигурување се подразбира премијата за осигурување живот уплатена од правно лице или обврзник кој остварува доход од самостојна дејност и исплатената </w:t>
      </w:r>
      <w:proofErr w:type="spellStart"/>
      <w:r w:rsidRPr="00CD6727">
        <w:rPr>
          <w:noProof w:val="0"/>
          <w:sz w:val="20"/>
          <w:szCs w:val="20"/>
        </w:rPr>
        <w:t>осигурана</w:t>
      </w:r>
      <w:proofErr w:type="spellEnd"/>
      <w:r w:rsidRPr="00CD6727">
        <w:rPr>
          <w:noProof w:val="0"/>
          <w:sz w:val="20"/>
          <w:szCs w:val="20"/>
        </w:rPr>
        <w:t xml:space="preserve"> сума, освен надоместокот на штета согласно членот 12 од овој закон.</w:t>
      </w:r>
    </w:p>
    <w:p w14:paraId="7DA1A9E9" w14:textId="77777777" w:rsidR="002C71C9" w:rsidRPr="00CD6727" w:rsidRDefault="002C71C9" w:rsidP="002C71C9">
      <w:pPr>
        <w:rPr>
          <w:noProof w:val="0"/>
          <w:sz w:val="20"/>
          <w:szCs w:val="20"/>
        </w:rPr>
      </w:pPr>
      <w:r w:rsidRPr="00CD6727">
        <w:rPr>
          <w:noProof w:val="0"/>
          <w:sz w:val="20"/>
          <w:szCs w:val="20"/>
        </w:rPr>
        <w:t>Според член 69 од ЗДЛД, обврзник на данокот на доход од осигурување е физичкото лице кое остварува доход од членот 68 од овој закон.</w:t>
      </w:r>
    </w:p>
    <w:p w14:paraId="3E00438F" w14:textId="77777777" w:rsidR="002C71C9" w:rsidRPr="00CD6727" w:rsidRDefault="002C71C9" w:rsidP="002C71C9">
      <w:pPr>
        <w:rPr>
          <w:noProof w:val="0"/>
          <w:sz w:val="20"/>
          <w:szCs w:val="20"/>
        </w:rPr>
      </w:pPr>
      <w:r w:rsidRPr="00CD6727">
        <w:rPr>
          <w:noProof w:val="0"/>
          <w:sz w:val="20"/>
          <w:szCs w:val="20"/>
        </w:rPr>
        <w:t>Според член 70 став 1 точка 4) од ЗДЛД, основа за пресметување на данокот на доход од осигурување претставува износот на осигурената сума намален за износот на уплатените премии за осигурување живот во случај кога премиите се уплатени од физичко лице, односно износот на осигурената сума намалена за износот на уплатените премии за осигурување живот кои се оданочени согласно точка 1) на овој член (за член 68 став 1 точка 4 од ЗДЛД).</w:t>
      </w:r>
    </w:p>
    <w:p w14:paraId="2B2C9ECA" w14:textId="77777777" w:rsidR="002C71C9" w:rsidRPr="00CD6727" w:rsidRDefault="002C71C9" w:rsidP="002C71C9">
      <w:pPr>
        <w:rPr>
          <w:noProof w:val="0"/>
          <w:sz w:val="20"/>
          <w:szCs w:val="20"/>
        </w:rPr>
      </w:pPr>
      <w:r w:rsidRPr="00CD6727">
        <w:rPr>
          <w:noProof w:val="0"/>
          <w:sz w:val="20"/>
          <w:szCs w:val="20"/>
        </w:rPr>
        <w:t>Според член 87 став 1 точка 3) од ЗДЛД, е дефинирано дека во текот на годината обврзникот пресметува и плаќа аконтација на данокот на доход и за доходот остварен од странство.</w:t>
      </w:r>
    </w:p>
    <w:p w14:paraId="69D47D0D" w14:textId="77777777" w:rsidR="002C71C9" w:rsidRPr="00CD6727" w:rsidRDefault="002C71C9" w:rsidP="002C71C9">
      <w:pPr>
        <w:rPr>
          <w:noProof w:val="0"/>
          <w:sz w:val="20"/>
          <w:szCs w:val="20"/>
        </w:rPr>
      </w:pPr>
      <w:r w:rsidRPr="00CD6727">
        <w:rPr>
          <w:noProof w:val="0"/>
          <w:sz w:val="20"/>
          <w:szCs w:val="20"/>
        </w:rPr>
        <w:t>Согласно член 88 од ЗДЛД, обврзникот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најдоцна до 10-ти во месецот кој следи по месецот во кој е остварен приходот.</w:t>
      </w:r>
    </w:p>
    <w:p w14:paraId="17CE5B7A" w14:textId="77777777" w:rsidR="002C71C9" w:rsidRPr="00CD6727" w:rsidRDefault="002C71C9" w:rsidP="002C71C9">
      <w:pPr>
        <w:rPr>
          <w:noProof w:val="0"/>
          <w:sz w:val="20"/>
          <w:szCs w:val="20"/>
        </w:rPr>
      </w:pPr>
      <w:r w:rsidRPr="00CD6727">
        <w:rPr>
          <w:noProof w:val="0"/>
          <w:sz w:val="20"/>
          <w:szCs w:val="20"/>
        </w:rPr>
        <w:t>При пополнување на електронската пресметка, физичкото лице избира Вид на доход: “Доход од странство”  и внесува  податоци за: вид на остварен доход, датум на прилив од странство, износ на остварениот доход во странска валута, валута во која е исплатен доходот (се врши избор од понудено мени), а може да прикачат и други (незадолжителни) докази.</w:t>
      </w:r>
    </w:p>
    <w:p w14:paraId="6298258B" w14:textId="77777777" w:rsidR="002C71C9" w:rsidRPr="00CD6727" w:rsidRDefault="002C71C9" w:rsidP="002C71C9">
      <w:pPr>
        <w:rPr>
          <w:noProof w:val="0"/>
          <w:sz w:val="20"/>
          <w:szCs w:val="20"/>
        </w:rPr>
      </w:pPr>
      <w:r w:rsidRPr="00CD6727">
        <w:rPr>
          <w:noProof w:val="0"/>
          <w:sz w:val="20"/>
          <w:szCs w:val="20"/>
        </w:rPr>
        <w:t>Врз основа на внесените податоци, системот автоматски ќе го пресмета остварениот доход во денари (по среден курс на датумот кога е остварен доходот во странство).</w:t>
      </w:r>
    </w:p>
    <w:p w14:paraId="01E5379E" w14:textId="77777777" w:rsidR="002C71C9" w:rsidRPr="00CD6727" w:rsidRDefault="002C71C9" w:rsidP="002C71C9">
      <w:pPr>
        <w:rPr>
          <w:noProof w:val="0"/>
          <w:sz w:val="20"/>
          <w:szCs w:val="20"/>
        </w:rPr>
      </w:pPr>
      <w:r w:rsidRPr="00CD6727">
        <w:rPr>
          <w:noProof w:val="0"/>
          <w:sz w:val="20"/>
          <w:szCs w:val="20"/>
        </w:rPr>
        <w:t>Пресметката е-ППД за доходот остварен во странската држава ја проверува и одобрува службено лице од УЈП.</w:t>
      </w:r>
    </w:p>
    <w:p w14:paraId="51934E03" w14:textId="77777777" w:rsidR="002C71C9" w:rsidRPr="00CD6727" w:rsidRDefault="002C71C9" w:rsidP="002C71C9">
      <w:pPr>
        <w:rPr>
          <w:noProof w:val="0"/>
          <w:sz w:val="20"/>
          <w:szCs w:val="20"/>
        </w:rPr>
      </w:pPr>
      <w:r w:rsidRPr="00CD6727">
        <w:rPr>
          <w:noProof w:val="0"/>
          <w:sz w:val="20"/>
          <w:szCs w:val="20"/>
        </w:rPr>
        <w:t>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 на личен доход со статус „Одобрена“ и налог за плаќање на данок на личен доход.</w:t>
      </w:r>
    </w:p>
    <w:p w14:paraId="1B24A9FA" w14:textId="77777777" w:rsidR="002C71C9" w:rsidRPr="00CD6727" w:rsidRDefault="002C71C9" w:rsidP="002C71C9">
      <w:pPr>
        <w:rPr>
          <w:noProof w:val="0"/>
          <w:sz w:val="20"/>
          <w:szCs w:val="20"/>
        </w:rPr>
      </w:pPr>
      <w:r w:rsidRPr="00CD6727">
        <w:rPr>
          <w:noProof w:val="0"/>
          <w:sz w:val="20"/>
          <w:szCs w:val="20"/>
        </w:rPr>
        <w:t xml:space="preserve">Согласно член 93 од ЗДЛД, </w:t>
      </w:r>
      <w:proofErr w:type="spellStart"/>
      <w:r w:rsidRPr="00CD6727">
        <w:rPr>
          <w:noProof w:val="0"/>
          <w:sz w:val="20"/>
          <w:szCs w:val="20"/>
        </w:rPr>
        <w:t>aконтација</w:t>
      </w:r>
      <w:proofErr w:type="spellEnd"/>
      <w:r w:rsidRPr="00CD6727">
        <w:rPr>
          <w:noProof w:val="0"/>
          <w:sz w:val="20"/>
          <w:szCs w:val="20"/>
        </w:rPr>
        <w:t xml:space="preserve"> на данокот на доход утврден во одобрените пресметки се плаќа најдоцна до 15-ти во месецот за претходниот месец и за доходот остварен од странство.</w:t>
      </w:r>
    </w:p>
    <w:p w14:paraId="6899A0FA" w14:textId="77777777" w:rsidR="002C71C9" w:rsidRPr="00CD6727" w:rsidRDefault="002C71C9" w:rsidP="002C71C9">
      <w:pPr>
        <w:rPr>
          <w:noProof w:val="0"/>
          <w:sz w:val="20"/>
          <w:szCs w:val="20"/>
        </w:rPr>
      </w:pPr>
      <w:r w:rsidRPr="00CD6727">
        <w:rPr>
          <w:noProof w:val="0"/>
          <w:sz w:val="20"/>
          <w:szCs w:val="20"/>
        </w:rPr>
        <w:t>Плаќањето на данокот на доход кај носителот на платниот промет се врши на образец ПП53.</w:t>
      </w:r>
    </w:p>
    <w:p w14:paraId="76914CEE" w14:textId="66720569" w:rsidR="00301F66" w:rsidRPr="002C71C9" w:rsidRDefault="00301F66" w:rsidP="002C71C9"/>
    <w:sectPr w:rsidR="00301F66" w:rsidRPr="002C71C9"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26CE63" w14:textId="77777777" w:rsidR="00AA2964" w:rsidRPr="00C567EE" w:rsidRDefault="00AA2964" w:rsidP="00805345">
      <w:r w:rsidRPr="00C567EE">
        <w:separator/>
      </w:r>
    </w:p>
  </w:endnote>
  <w:endnote w:type="continuationSeparator" w:id="0">
    <w:p w14:paraId="105723C4" w14:textId="77777777" w:rsidR="00AA2964" w:rsidRPr="00C567EE" w:rsidRDefault="00AA2964"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35100" w14:textId="77777777" w:rsidR="00AA2964" w:rsidRPr="00C567EE" w:rsidRDefault="00AA2964" w:rsidP="00805345">
      <w:r w:rsidRPr="00C567EE">
        <w:separator/>
      </w:r>
    </w:p>
  </w:footnote>
  <w:footnote w:type="continuationSeparator" w:id="0">
    <w:p w14:paraId="564B79BC" w14:textId="77777777" w:rsidR="00AA2964" w:rsidRPr="00C567EE" w:rsidRDefault="00AA2964"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6"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7"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9"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5"/>
  </w:num>
  <w:num w:numId="2" w16cid:durableId="1900096440">
    <w:abstractNumId w:val="31"/>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8"/>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3"/>
  </w:num>
  <w:num w:numId="13" w16cid:durableId="714353434">
    <w:abstractNumId w:val="15"/>
  </w:num>
  <w:num w:numId="14" w16cid:durableId="1341006038">
    <w:abstractNumId w:val="12"/>
  </w:num>
  <w:num w:numId="15" w16cid:durableId="788474779">
    <w:abstractNumId w:val="2"/>
  </w:num>
  <w:num w:numId="16" w16cid:durableId="639068706">
    <w:abstractNumId w:val="30"/>
  </w:num>
  <w:num w:numId="17" w16cid:durableId="479928752">
    <w:abstractNumId w:val="1"/>
  </w:num>
  <w:num w:numId="18" w16cid:durableId="2018384905">
    <w:abstractNumId w:val="25"/>
  </w:num>
  <w:num w:numId="19" w16cid:durableId="2136213879">
    <w:abstractNumId w:val="3"/>
  </w:num>
  <w:num w:numId="20" w16cid:durableId="694765918">
    <w:abstractNumId w:val="32"/>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4"/>
  </w:num>
  <w:num w:numId="26" w16cid:durableId="1199777193">
    <w:abstractNumId w:val="43"/>
  </w:num>
  <w:num w:numId="27" w16cid:durableId="444814318">
    <w:abstractNumId w:val="10"/>
  </w:num>
  <w:num w:numId="28" w16cid:durableId="198933697">
    <w:abstractNumId w:val="28"/>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7"/>
  </w:num>
  <w:num w:numId="34" w16cid:durableId="382213961">
    <w:abstractNumId w:val="42"/>
  </w:num>
  <w:num w:numId="35" w16cid:durableId="2900175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6"/>
  </w:num>
  <w:num w:numId="37" w16cid:durableId="1322738061">
    <w:abstractNumId w:val="19"/>
  </w:num>
  <w:num w:numId="38" w16cid:durableId="1951744169">
    <w:abstractNumId w:val="27"/>
  </w:num>
  <w:num w:numId="39" w16cid:durableId="134378012">
    <w:abstractNumId w:val="41"/>
  </w:num>
  <w:num w:numId="40" w16cid:durableId="956259968">
    <w:abstractNumId w:val="39"/>
  </w:num>
  <w:num w:numId="41" w16cid:durableId="286551664">
    <w:abstractNumId w:val="0"/>
  </w:num>
  <w:num w:numId="42" w16cid:durableId="1901164002">
    <w:abstractNumId w:val="16"/>
  </w:num>
  <w:num w:numId="43" w16cid:durableId="1817986883">
    <w:abstractNumId w:val="29"/>
  </w:num>
  <w:num w:numId="44" w16cid:durableId="1419399172">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2964"/>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485</Words>
  <Characters>2767</Characters>
  <Application>Microsoft Office Word</Application>
  <DocSecurity>0</DocSecurity>
  <Lines>23</Lines>
  <Paragraphs>6</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3246</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2025-10-22T12:52:00Z</dcterms:created>
  <dcterms:modified xsi:type="dcterms:W3CDTF">2025-10-22T12:52:00Z</dcterms:modified>
</cp:coreProperties>
</file>