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22FDD" w14:textId="77777777" w:rsidR="00D808C1" w:rsidRPr="00CD6727" w:rsidRDefault="00D808C1" w:rsidP="00D808C1">
      <w:pPr>
        <w:rPr>
          <w:rFonts w:eastAsia="Times New Roman"/>
          <w:b/>
          <w:bCs/>
          <w:color w:val="000000" w:themeColor="text1"/>
          <w:sz w:val="20"/>
          <w:szCs w:val="20"/>
        </w:rPr>
      </w:pPr>
      <w:r w:rsidRPr="00CD6727">
        <w:rPr>
          <w:rFonts w:eastAsia="Times New Roman"/>
          <w:b/>
          <w:bCs/>
          <w:color w:val="000000" w:themeColor="text1"/>
          <w:sz w:val="20"/>
          <w:szCs w:val="20"/>
        </w:rPr>
        <w:t xml:space="preserve">МИСЛЕЊЕ од </w:t>
      </w:r>
      <w:r w:rsidRPr="00CD6727">
        <w:rPr>
          <w:b/>
          <w:bCs/>
          <w:noProof w:val="0"/>
          <w:sz w:val="20"/>
          <w:szCs w:val="20"/>
        </w:rPr>
        <w:t>11.06.2024:</w:t>
      </w:r>
    </w:p>
    <w:p w14:paraId="4F830BA6" w14:textId="77777777" w:rsidR="00D808C1" w:rsidRPr="00CD6727" w:rsidRDefault="00D808C1" w:rsidP="00D808C1">
      <w:pPr>
        <w:rPr>
          <w:rFonts w:eastAsia="Times New Roman"/>
          <w:b/>
          <w:bCs/>
          <w:color w:val="000000" w:themeColor="text1"/>
          <w:sz w:val="20"/>
          <w:szCs w:val="20"/>
        </w:rPr>
      </w:pPr>
    </w:p>
    <w:p w14:paraId="7162BB64" w14:textId="77777777" w:rsidR="00D808C1" w:rsidRPr="00CD6727" w:rsidRDefault="00D808C1" w:rsidP="00D808C1">
      <w:pPr>
        <w:rPr>
          <w:noProof w:val="0"/>
          <w:sz w:val="20"/>
          <w:szCs w:val="20"/>
        </w:rPr>
      </w:pPr>
      <w:r w:rsidRPr="00CD6727">
        <w:rPr>
          <w:noProof w:val="0"/>
          <w:sz w:val="20"/>
          <w:szCs w:val="20"/>
        </w:rPr>
        <w:t>Почитувани,</w:t>
      </w:r>
    </w:p>
    <w:p w14:paraId="73BBCE3B" w14:textId="77777777" w:rsidR="00D808C1" w:rsidRPr="00CD6727" w:rsidRDefault="00D808C1" w:rsidP="00D808C1">
      <w:pPr>
        <w:rPr>
          <w:noProof w:val="0"/>
          <w:sz w:val="20"/>
          <w:szCs w:val="20"/>
        </w:rPr>
      </w:pPr>
    </w:p>
    <w:p w14:paraId="06E3A4A6" w14:textId="77777777" w:rsidR="00D808C1" w:rsidRPr="00CD6727" w:rsidRDefault="00D808C1" w:rsidP="00D808C1">
      <w:pPr>
        <w:rPr>
          <w:noProof w:val="0"/>
          <w:sz w:val="20"/>
          <w:szCs w:val="20"/>
        </w:rPr>
      </w:pPr>
      <w:r w:rsidRPr="00CD6727">
        <w:rPr>
          <w:noProof w:val="0"/>
          <w:sz w:val="20"/>
          <w:szCs w:val="20"/>
        </w:rPr>
        <w:t>Во врска со Вашето барање на мислење Управата за јавни приходи, Ве известува:</w:t>
      </w:r>
    </w:p>
    <w:p w14:paraId="6630277B" w14:textId="77777777" w:rsidR="00D808C1" w:rsidRPr="00CD6727" w:rsidRDefault="00D808C1" w:rsidP="00D808C1">
      <w:pPr>
        <w:rPr>
          <w:noProof w:val="0"/>
          <w:sz w:val="20"/>
          <w:szCs w:val="20"/>
        </w:rPr>
      </w:pPr>
    </w:p>
    <w:p w14:paraId="606775D8" w14:textId="77777777" w:rsidR="00D808C1" w:rsidRPr="00CD6727" w:rsidRDefault="00D808C1" w:rsidP="00D808C1">
      <w:pPr>
        <w:rPr>
          <w:noProof w:val="0"/>
          <w:sz w:val="20"/>
          <w:szCs w:val="20"/>
        </w:rPr>
      </w:pPr>
      <w:r w:rsidRPr="00CD6727">
        <w:rPr>
          <w:noProof w:val="0"/>
          <w:sz w:val="20"/>
          <w:szCs w:val="20"/>
        </w:rPr>
        <w:t>Согласно член 3 од Законот за данок на личен доход (“</w:t>
      </w:r>
      <w:proofErr w:type="spellStart"/>
      <w:r w:rsidRPr="00CD6727">
        <w:rPr>
          <w:noProof w:val="0"/>
          <w:sz w:val="20"/>
          <w:szCs w:val="20"/>
        </w:rPr>
        <w:t>Сл</w:t>
      </w:r>
      <w:proofErr w:type="spellEnd"/>
      <w:r w:rsidRPr="00CD6727">
        <w:rPr>
          <w:noProof w:val="0"/>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7C20C957" w14:textId="77777777" w:rsidR="00D808C1" w:rsidRPr="00CD6727" w:rsidRDefault="00D808C1" w:rsidP="00D808C1">
      <w:pPr>
        <w:rPr>
          <w:noProof w:val="0"/>
          <w:sz w:val="20"/>
          <w:szCs w:val="20"/>
        </w:rPr>
      </w:pPr>
      <w:r w:rsidRPr="00CD6727">
        <w:rPr>
          <w:noProof w:val="0"/>
          <w:sz w:val="20"/>
          <w:szCs w:val="20"/>
        </w:rPr>
        <w:t>На оданочување подлежи доходот од ставот 1 на овој член што е остварен во пари, во хартии од вредност, во натура, или во некој друг вид.</w:t>
      </w:r>
    </w:p>
    <w:p w14:paraId="10D901B3" w14:textId="77777777" w:rsidR="00D808C1" w:rsidRPr="00CD6727" w:rsidRDefault="00D808C1" w:rsidP="00D808C1">
      <w:pPr>
        <w:rPr>
          <w:noProof w:val="0"/>
          <w:sz w:val="20"/>
          <w:szCs w:val="20"/>
        </w:rPr>
      </w:pPr>
      <w:r w:rsidRPr="00CD6727">
        <w:rPr>
          <w:noProof w:val="0"/>
          <w:sz w:val="20"/>
          <w:szCs w:val="20"/>
        </w:rPr>
        <w:t>Според член 5 од ЗДЛД, даночен обврзник на данокот на доход е секое физичко лице резидент на Република Северна Македонија за доходот што го остварува во земјата и во странство.</w:t>
      </w:r>
    </w:p>
    <w:p w14:paraId="7022E380" w14:textId="77777777" w:rsidR="00D808C1" w:rsidRPr="00CD6727" w:rsidRDefault="00D808C1" w:rsidP="00D808C1">
      <w:pPr>
        <w:rPr>
          <w:noProof w:val="0"/>
          <w:sz w:val="20"/>
          <w:szCs w:val="20"/>
        </w:rPr>
      </w:pPr>
      <w:r w:rsidRPr="00CD6727">
        <w:rPr>
          <w:noProof w:val="0"/>
          <w:sz w:val="20"/>
          <w:szCs w:val="20"/>
        </w:rPr>
        <w:t>Резидент во смисла на овој закон е физичко лице кое на територијата на Републиката има постојано живеалиште и престојувалиште.</w:t>
      </w:r>
    </w:p>
    <w:p w14:paraId="057E9D8A" w14:textId="77777777" w:rsidR="00D808C1" w:rsidRPr="00CD6727" w:rsidRDefault="00D808C1" w:rsidP="00D808C1">
      <w:pPr>
        <w:rPr>
          <w:noProof w:val="0"/>
          <w:sz w:val="20"/>
          <w:szCs w:val="20"/>
        </w:rPr>
      </w:pPr>
      <w:proofErr w:type="spellStart"/>
      <w:r w:rsidRPr="00CD6727">
        <w:rPr>
          <w:noProof w:val="0"/>
          <w:sz w:val="20"/>
          <w:szCs w:val="20"/>
        </w:rPr>
        <w:t>Резидентот</w:t>
      </w:r>
      <w:proofErr w:type="spellEnd"/>
      <w:r w:rsidRPr="00CD6727">
        <w:rPr>
          <w:noProof w:val="0"/>
          <w:sz w:val="20"/>
          <w:szCs w:val="20"/>
        </w:rPr>
        <w:t xml:space="preserve"> има престојувалиште ако на територијата на Републиката престојува непрекинато или со прекини 183 или повеќе дена во кој било 12 месечен период.</w:t>
      </w:r>
    </w:p>
    <w:p w14:paraId="656E6A4F" w14:textId="77777777" w:rsidR="00D808C1" w:rsidRPr="00CD6727" w:rsidRDefault="00D808C1" w:rsidP="00D808C1">
      <w:pPr>
        <w:rPr>
          <w:noProof w:val="0"/>
          <w:sz w:val="20"/>
          <w:szCs w:val="20"/>
        </w:rPr>
      </w:pPr>
      <w:r w:rsidRPr="00CD6727">
        <w:rPr>
          <w:noProof w:val="0"/>
          <w:sz w:val="20"/>
          <w:szCs w:val="20"/>
        </w:rPr>
        <w:t>Заради одбегнување на двојното оданочување по однос на данокот на доход и данокот на капитал и за заштита на фискалната евазија Владата на Република Македонија има склучено договор со Владата на Сојузна Република Германија („Сл. весник на РМ“ бр. 87/2006...194/2017, а со примена од 01.01.2011 година).</w:t>
      </w:r>
    </w:p>
    <w:p w14:paraId="57F134DC" w14:textId="77777777" w:rsidR="00D808C1" w:rsidRPr="00CD6727" w:rsidRDefault="00D808C1" w:rsidP="00D808C1">
      <w:pPr>
        <w:rPr>
          <w:noProof w:val="0"/>
          <w:sz w:val="20"/>
          <w:szCs w:val="20"/>
        </w:rPr>
      </w:pPr>
      <w:r w:rsidRPr="00CD6727">
        <w:rPr>
          <w:noProof w:val="0"/>
          <w:sz w:val="20"/>
          <w:szCs w:val="20"/>
        </w:rPr>
        <w:t xml:space="preserve">Во одредбите од член 18 од Спогодбата „ПЕНЗИИ“ е дефинирано дека пензиите и другите слични примања платени на резидент на државата </w:t>
      </w:r>
      <w:proofErr w:type="spellStart"/>
      <w:r w:rsidRPr="00CD6727">
        <w:rPr>
          <w:noProof w:val="0"/>
          <w:sz w:val="20"/>
          <w:szCs w:val="20"/>
        </w:rPr>
        <w:t>договорничка</w:t>
      </w:r>
      <w:proofErr w:type="spellEnd"/>
      <w:r w:rsidRPr="00CD6727">
        <w:rPr>
          <w:noProof w:val="0"/>
          <w:sz w:val="20"/>
          <w:szCs w:val="20"/>
        </w:rPr>
        <w:t>, по основ на минат работен однос, ќе се оданочуваат само во таа држава.</w:t>
      </w:r>
    </w:p>
    <w:p w14:paraId="5B85C5CB" w14:textId="77777777" w:rsidR="00D808C1" w:rsidRPr="00CD6727" w:rsidRDefault="00D808C1" w:rsidP="00D808C1">
      <w:pPr>
        <w:rPr>
          <w:noProof w:val="0"/>
          <w:sz w:val="20"/>
          <w:szCs w:val="20"/>
        </w:rPr>
      </w:pPr>
      <w:r w:rsidRPr="00CD6727">
        <w:rPr>
          <w:noProof w:val="0"/>
          <w:sz w:val="20"/>
          <w:szCs w:val="20"/>
        </w:rPr>
        <w:t xml:space="preserve">Согласно член 19 став 2а од Договорот, пензијата која ја плаќа државата </w:t>
      </w:r>
      <w:proofErr w:type="spellStart"/>
      <w:r w:rsidRPr="00CD6727">
        <w:rPr>
          <w:noProof w:val="0"/>
          <w:sz w:val="20"/>
          <w:szCs w:val="20"/>
        </w:rPr>
        <w:t>договорничка</w:t>
      </w:r>
      <w:proofErr w:type="spellEnd"/>
      <w:r w:rsidRPr="00CD6727">
        <w:rPr>
          <w:noProof w:val="0"/>
          <w:sz w:val="20"/>
          <w:szCs w:val="20"/>
        </w:rPr>
        <w:t xml:space="preserve"> или се плаќа од фондовите, создадени од неа, во случајот на Сојузна Република Германија </w:t>
      </w:r>
      <w:proofErr w:type="spellStart"/>
      <w:r w:rsidRPr="00CD6727">
        <w:rPr>
          <w:noProof w:val="0"/>
          <w:sz w:val="20"/>
          <w:szCs w:val="20"/>
        </w:rPr>
        <w:t>Лендер</w:t>
      </w:r>
      <w:proofErr w:type="spellEnd"/>
      <w:r w:rsidRPr="00CD6727">
        <w:rPr>
          <w:noProof w:val="0"/>
          <w:sz w:val="20"/>
          <w:szCs w:val="20"/>
        </w:rPr>
        <w:t xml:space="preserve"> или политичка единица или од нејзината локална власт или некое друго правно тело според јавното право на таа држава на физичко лице за услуги направени на државата </w:t>
      </w:r>
      <w:proofErr w:type="spellStart"/>
      <w:r w:rsidRPr="00CD6727">
        <w:rPr>
          <w:noProof w:val="0"/>
          <w:sz w:val="20"/>
          <w:szCs w:val="20"/>
        </w:rPr>
        <w:t>договорничка</w:t>
      </w:r>
      <w:proofErr w:type="spellEnd"/>
      <w:r w:rsidRPr="00CD6727">
        <w:rPr>
          <w:noProof w:val="0"/>
          <w:sz w:val="20"/>
          <w:szCs w:val="20"/>
        </w:rPr>
        <w:t xml:space="preserve">, во случајот на Сојузна Република Германија </w:t>
      </w:r>
      <w:proofErr w:type="spellStart"/>
      <w:r w:rsidRPr="00CD6727">
        <w:rPr>
          <w:noProof w:val="0"/>
          <w:sz w:val="20"/>
          <w:szCs w:val="20"/>
        </w:rPr>
        <w:t>Лендер</w:t>
      </w:r>
      <w:proofErr w:type="spellEnd"/>
      <w:r w:rsidRPr="00CD6727">
        <w:rPr>
          <w:noProof w:val="0"/>
          <w:sz w:val="20"/>
          <w:szCs w:val="20"/>
        </w:rPr>
        <w:t xml:space="preserve"> или политичка единица или од нејзината локална власт или некое друго правно тело според јавното право ќе се оданочува само во таа држава.</w:t>
      </w:r>
    </w:p>
    <w:p w14:paraId="3601EFD6" w14:textId="77777777" w:rsidR="00D808C1" w:rsidRPr="00CD6727" w:rsidRDefault="00D808C1" w:rsidP="00D808C1">
      <w:pPr>
        <w:rPr>
          <w:noProof w:val="0"/>
          <w:sz w:val="20"/>
          <w:szCs w:val="20"/>
        </w:rPr>
      </w:pPr>
      <w:r w:rsidRPr="00CD6727">
        <w:rPr>
          <w:noProof w:val="0"/>
          <w:sz w:val="20"/>
          <w:szCs w:val="20"/>
        </w:rPr>
        <w:t xml:space="preserve">Меѓутоа, согласно член 19 став 2б од Договорот, таквата пензија ќе се оданочува само во другата држава </w:t>
      </w:r>
      <w:proofErr w:type="spellStart"/>
      <w:r w:rsidRPr="00CD6727">
        <w:rPr>
          <w:noProof w:val="0"/>
          <w:sz w:val="20"/>
          <w:szCs w:val="20"/>
        </w:rPr>
        <w:t>договорничка</w:t>
      </w:r>
      <w:proofErr w:type="spellEnd"/>
      <w:r w:rsidRPr="00CD6727">
        <w:rPr>
          <w:noProof w:val="0"/>
          <w:sz w:val="20"/>
          <w:szCs w:val="20"/>
        </w:rPr>
        <w:t>, ако физичкото лице е резидент или државјанин на таа држава.</w:t>
      </w:r>
    </w:p>
    <w:p w14:paraId="035ABE96" w14:textId="77777777" w:rsidR="00D808C1" w:rsidRPr="00CD6727" w:rsidRDefault="00D808C1" w:rsidP="00D808C1">
      <w:pPr>
        <w:rPr>
          <w:noProof w:val="0"/>
          <w:sz w:val="20"/>
          <w:szCs w:val="20"/>
        </w:rPr>
      </w:pPr>
      <w:r w:rsidRPr="00CD6727">
        <w:rPr>
          <w:noProof w:val="0"/>
          <w:sz w:val="20"/>
          <w:szCs w:val="20"/>
        </w:rPr>
        <w:t xml:space="preserve">Според член 19 став 3 е дефинирано дека одредбите на членовите 15, 16 и 18 ќе се применуваат на платите, надоместоците и другите слични примања, по однос на услугите направени во врска со вршење на дејност од страна на државата </w:t>
      </w:r>
      <w:proofErr w:type="spellStart"/>
      <w:r w:rsidRPr="00CD6727">
        <w:rPr>
          <w:noProof w:val="0"/>
          <w:sz w:val="20"/>
          <w:szCs w:val="20"/>
        </w:rPr>
        <w:t>договорничка</w:t>
      </w:r>
      <w:proofErr w:type="spellEnd"/>
      <w:r w:rsidRPr="00CD6727">
        <w:rPr>
          <w:noProof w:val="0"/>
          <w:sz w:val="20"/>
          <w:szCs w:val="20"/>
        </w:rPr>
        <w:t xml:space="preserve">, во случајот на Сојузна Република Германија </w:t>
      </w:r>
      <w:proofErr w:type="spellStart"/>
      <w:r w:rsidRPr="00CD6727">
        <w:rPr>
          <w:noProof w:val="0"/>
          <w:sz w:val="20"/>
          <w:szCs w:val="20"/>
        </w:rPr>
        <w:t>Лендер</w:t>
      </w:r>
      <w:proofErr w:type="spellEnd"/>
      <w:r w:rsidRPr="00CD6727">
        <w:rPr>
          <w:noProof w:val="0"/>
          <w:sz w:val="20"/>
          <w:szCs w:val="20"/>
        </w:rPr>
        <w:t xml:space="preserve"> или политичка единица или од нејзината локална власт или некое друго правно тело според јавното право на таа држава.</w:t>
      </w:r>
    </w:p>
    <w:p w14:paraId="4B4E2BCD" w14:textId="77777777" w:rsidR="00D808C1" w:rsidRPr="00CD6727" w:rsidRDefault="00D808C1" w:rsidP="00D808C1">
      <w:pPr>
        <w:rPr>
          <w:noProof w:val="0"/>
          <w:sz w:val="20"/>
          <w:szCs w:val="20"/>
        </w:rPr>
      </w:pPr>
    </w:p>
    <w:p w14:paraId="10F330DE" w14:textId="77777777" w:rsidR="00D808C1" w:rsidRPr="00CD6727" w:rsidRDefault="00D808C1" w:rsidP="00D808C1">
      <w:pPr>
        <w:rPr>
          <w:noProof w:val="0"/>
          <w:sz w:val="20"/>
          <w:szCs w:val="20"/>
        </w:rPr>
      </w:pPr>
      <w:r w:rsidRPr="00CD6727">
        <w:rPr>
          <w:noProof w:val="0"/>
          <w:sz w:val="20"/>
          <w:szCs w:val="20"/>
        </w:rPr>
        <w:t>Според напред наведеното, физичкото лице кое е резидент на Република Северна Македонија согласно член 5 од ЗДЛД, има обврска согласно член 88 став (1) точка 4) од ЗДЛД, за така остварената пензија од странство да поднесе електронска пресметка на аконтација на данок преку системот e-ujp.ujp.gov.mk и докази до органот за јавни приходи, до 10-ти во месецот за остварениот доход во претходниот месец.</w:t>
      </w:r>
    </w:p>
    <w:p w14:paraId="5CA65C82" w14:textId="77777777" w:rsidR="00D808C1" w:rsidRPr="00CD6727" w:rsidRDefault="00D808C1" w:rsidP="00D808C1">
      <w:pPr>
        <w:rPr>
          <w:noProof w:val="0"/>
          <w:sz w:val="20"/>
          <w:szCs w:val="20"/>
        </w:rPr>
      </w:pPr>
      <w:r w:rsidRPr="00CD6727">
        <w:rPr>
          <w:noProof w:val="0"/>
          <w:sz w:val="20"/>
          <w:szCs w:val="20"/>
        </w:rPr>
        <w:lastRenderedPageBreak/>
        <w:t>По исклучок од став (1) точка 4) од овој член, за доходот остварен по основ на плата и пензија од странство, за кој е платен данок во странската држава, обврзникот е должен да поднесе пресметка на аконтација на данок и докази за платениот данок до органот за јавни приходи, најдоцна до 31 март во годината што следи по годината во која е остварен доход.</w:t>
      </w:r>
    </w:p>
    <w:p w14:paraId="7537D957" w14:textId="77777777" w:rsidR="00D808C1" w:rsidRPr="00CD6727" w:rsidRDefault="00D808C1" w:rsidP="00D808C1">
      <w:pPr>
        <w:rPr>
          <w:noProof w:val="0"/>
          <w:sz w:val="20"/>
          <w:szCs w:val="20"/>
        </w:rPr>
      </w:pPr>
      <w:r w:rsidRPr="00CD6727">
        <w:rPr>
          <w:noProof w:val="0"/>
          <w:sz w:val="20"/>
          <w:szCs w:val="20"/>
        </w:rPr>
        <w:t>Како докази во прилог на електронската пресметка за остварената пензија од странство, физичкото лице задолжително треба да достави доказ за евентуално платениот данок на доход од пензија издадена од странска даночна управа.</w:t>
      </w:r>
    </w:p>
    <w:p w14:paraId="76914CEE" w14:textId="66720569" w:rsidR="00301F66" w:rsidRPr="00D808C1" w:rsidRDefault="00301F66" w:rsidP="00D808C1"/>
    <w:sectPr w:rsidR="00301F66" w:rsidRPr="00D808C1"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0B1BCC" w14:textId="77777777" w:rsidR="003D4DFF" w:rsidRPr="00C567EE" w:rsidRDefault="003D4DFF" w:rsidP="00805345">
      <w:r w:rsidRPr="00C567EE">
        <w:separator/>
      </w:r>
    </w:p>
  </w:endnote>
  <w:endnote w:type="continuationSeparator" w:id="0">
    <w:p w14:paraId="68D1785E" w14:textId="77777777" w:rsidR="003D4DFF" w:rsidRPr="00C567EE" w:rsidRDefault="003D4DFF"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B4184F" w14:textId="77777777" w:rsidR="003D4DFF" w:rsidRPr="00C567EE" w:rsidRDefault="003D4DFF" w:rsidP="00805345">
      <w:r w:rsidRPr="00C567EE">
        <w:separator/>
      </w:r>
    </w:p>
  </w:footnote>
  <w:footnote w:type="continuationSeparator" w:id="0">
    <w:p w14:paraId="7D851550" w14:textId="77777777" w:rsidR="003D4DFF" w:rsidRPr="00C567EE" w:rsidRDefault="003D4DFF"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4DFF"/>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587</Words>
  <Characters>3347</Characters>
  <Application>Microsoft Office Word</Application>
  <DocSecurity>0</DocSecurity>
  <Lines>27</Lines>
  <Paragraphs>7</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3927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2025-10-22T12:51:00Z</dcterms:created>
  <dcterms:modified xsi:type="dcterms:W3CDTF">2025-10-22T12:51:00Z</dcterms:modified>
</cp:coreProperties>
</file>