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B598C" w14:textId="77777777" w:rsidR="001F18EF" w:rsidRPr="00595185" w:rsidRDefault="001F18EF" w:rsidP="001F18EF">
      <w:pPr>
        <w:rPr>
          <w:rFonts w:eastAsia="Times New Roman"/>
          <w:b/>
          <w:bCs/>
          <w:color w:val="000000" w:themeColor="text1"/>
          <w:sz w:val="20"/>
          <w:szCs w:val="20"/>
        </w:rPr>
      </w:pPr>
      <w:r w:rsidRPr="00595185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од </w:t>
      </w:r>
      <w:r w:rsidRPr="00595185">
        <w:rPr>
          <w:b/>
          <w:bCs/>
          <w:noProof w:val="0"/>
          <w:sz w:val="20"/>
          <w:szCs w:val="20"/>
        </w:rPr>
        <w:t>01.08.2024</w:t>
      </w:r>
      <w:r w:rsidRPr="00595185">
        <w:rPr>
          <w:rFonts w:eastAsia="Times New Roman"/>
          <w:b/>
          <w:bCs/>
          <w:color w:val="000000" w:themeColor="text1"/>
          <w:sz w:val="20"/>
          <w:szCs w:val="20"/>
        </w:rPr>
        <w:t>:</w:t>
      </w:r>
    </w:p>
    <w:p w14:paraId="4E271D1C" w14:textId="77777777" w:rsidR="001F18EF" w:rsidRPr="00595185" w:rsidRDefault="001F18EF" w:rsidP="001F18EF">
      <w:pPr>
        <w:rPr>
          <w:rFonts w:eastAsia="Times New Roman"/>
          <w:b/>
          <w:bCs/>
          <w:color w:val="000000" w:themeColor="text1"/>
          <w:sz w:val="20"/>
          <w:szCs w:val="20"/>
        </w:rPr>
      </w:pPr>
    </w:p>
    <w:p w14:paraId="4D949F6D" w14:textId="77777777" w:rsidR="001F18EF" w:rsidRPr="00595185" w:rsidRDefault="001F18EF" w:rsidP="001F18EF">
      <w:pPr>
        <w:rPr>
          <w:noProof w:val="0"/>
          <w:sz w:val="20"/>
          <w:szCs w:val="20"/>
        </w:rPr>
      </w:pPr>
      <w:r w:rsidRPr="00595185">
        <w:rPr>
          <w:noProof w:val="0"/>
          <w:sz w:val="20"/>
          <w:szCs w:val="20"/>
        </w:rPr>
        <w:t>Почитувани,</w:t>
      </w:r>
    </w:p>
    <w:p w14:paraId="59B4F3C9" w14:textId="77777777" w:rsidR="001F18EF" w:rsidRPr="00595185" w:rsidRDefault="001F18EF" w:rsidP="001F18EF">
      <w:pPr>
        <w:ind w:firstLine="720"/>
        <w:rPr>
          <w:noProof w:val="0"/>
          <w:sz w:val="20"/>
          <w:szCs w:val="20"/>
        </w:rPr>
      </w:pPr>
    </w:p>
    <w:p w14:paraId="0DF94209" w14:textId="77777777" w:rsidR="001F18EF" w:rsidRPr="00595185" w:rsidRDefault="001F18EF" w:rsidP="001F18EF">
      <w:pPr>
        <w:rPr>
          <w:noProof w:val="0"/>
          <w:sz w:val="20"/>
          <w:szCs w:val="20"/>
        </w:rPr>
      </w:pPr>
      <w:r w:rsidRPr="00595185">
        <w:rPr>
          <w:noProof w:val="0"/>
          <w:sz w:val="20"/>
          <w:szCs w:val="20"/>
        </w:rPr>
        <w:t>Во врска со Вашето барање на мислење Управата за јавни приходи, Ве известува:</w:t>
      </w:r>
    </w:p>
    <w:p w14:paraId="2E6708D8" w14:textId="77777777" w:rsidR="001F18EF" w:rsidRPr="00595185" w:rsidRDefault="001F18EF" w:rsidP="001F18EF">
      <w:pPr>
        <w:rPr>
          <w:noProof w:val="0"/>
          <w:sz w:val="20"/>
          <w:szCs w:val="20"/>
        </w:rPr>
      </w:pPr>
      <w:r w:rsidRPr="00595185">
        <w:rPr>
          <w:noProof w:val="0"/>
          <w:sz w:val="20"/>
          <w:szCs w:val="20"/>
        </w:rPr>
        <w:t>Согласно член 71 од Законот за данок на личен доход (“</w:t>
      </w:r>
      <w:proofErr w:type="spellStart"/>
      <w:r w:rsidRPr="00595185">
        <w:rPr>
          <w:noProof w:val="0"/>
          <w:sz w:val="20"/>
          <w:szCs w:val="20"/>
        </w:rPr>
        <w:t>Сл</w:t>
      </w:r>
      <w:proofErr w:type="spellEnd"/>
      <w:r w:rsidRPr="00595185">
        <w:rPr>
          <w:noProof w:val="0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 друг доход во смисла на овој закон е секој доход кој не се смета за доход на физичките лица од членот 3 став (1) точки 1), 2), 3), 4), 5), 6), 7), 8), 9) и 10) од овој закон и не е изземен од оданочување со одредбите од членот 12 од овој </w:t>
      </w:r>
      <w:proofErr w:type="spellStart"/>
      <w:r w:rsidRPr="00595185">
        <w:rPr>
          <w:noProof w:val="0"/>
          <w:sz w:val="20"/>
          <w:szCs w:val="20"/>
        </w:rPr>
        <w:t>зако</w:t>
      </w:r>
      <w:proofErr w:type="spellEnd"/>
    </w:p>
    <w:p w14:paraId="41CB1B70" w14:textId="77777777" w:rsidR="001F18EF" w:rsidRPr="00595185" w:rsidRDefault="001F18EF" w:rsidP="001F18EF">
      <w:pPr>
        <w:rPr>
          <w:noProof w:val="0"/>
          <w:sz w:val="20"/>
          <w:szCs w:val="20"/>
        </w:rPr>
      </w:pPr>
      <w:r w:rsidRPr="00595185">
        <w:rPr>
          <w:noProof w:val="0"/>
          <w:sz w:val="20"/>
          <w:szCs w:val="20"/>
        </w:rPr>
        <w:t>Обврзник на данокот на доход од друг доход е физичкото лице кое остварува доход од членот 71 од овој закон.</w:t>
      </w:r>
    </w:p>
    <w:p w14:paraId="27E870C7" w14:textId="77777777" w:rsidR="001F18EF" w:rsidRPr="00595185" w:rsidRDefault="001F18EF" w:rsidP="001F18EF">
      <w:pPr>
        <w:rPr>
          <w:noProof w:val="0"/>
          <w:sz w:val="20"/>
          <w:szCs w:val="20"/>
        </w:rPr>
      </w:pPr>
      <w:r w:rsidRPr="00595185">
        <w:rPr>
          <w:noProof w:val="0"/>
          <w:sz w:val="20"/>
          <w:szCs w:val="20"/>
        </w:rPr>
        <w:t>Според член 73 став 1 од ЗДЛД е дефинирано дека основа за пресметување на данокот на доход за доходот претставува бруто – доходот.</w:t>
      </w:r>
    </w:p>
    <w:p w14:paraId="1B3B5B03" w14:textId="77777777" w:rsidR="001F18EF" w:rsidRPr="00595185" w:rsidRDefault="001F18EF" w:rsidP="001F18EF">
      <w:pPr>
        <w:rPr>
          <w:noProof w:val="0"/>
          <w:sz w:val="20"/>
          <w:szCs w:val="20"/>
        </w:rPr>
      </w:pPr>
      <w:r w:rsidRPr="00595185">
        <w:rPr>
          <w:noProof w:val="0"/>
          <w:sz w:val="20"/>
          <w:szCs w:val="20"/>
        </w:rPr>
        <w:t xml:space="preserve">Аконтација на данокот на доходот од член 80 став 1 точка 9) од ЗДЛД пресметува </w:t>
      </w:r>
      <w:proofErr w:type="spellStart"/>
      <w:r w:rsidRPr="00595185">
        <w:rPr>
          <w:noProof w:val="0"/>
          <w:sz w:val="20"/>
          <w:szCs w:val="20"/>
        </w:rPr>
        <w:t>исплатувачот</w:t>
      </w:r>
      <w:proofErr w:type="spellEnd"/>
      <w:r w:rsidRPr="00595185">
        <w:rPr>
          <w:noProof w:val="0"/>
          <w:sz w:val="20"/>
          <w:szCs w:val="20"/>
        </w:rPr>
        <w:t xml:space="preserve"> за секој обврзник и за секој поединечно исплатен доход (член 84 од ЗДЛД).</w:t>
      </w:r>
    </w:p>
    <w:p w14:paraId="4F1F37F6" w14:textId="77777777" w:rsidR="001F18EF" w:rsidRPr="00595185" w:rsidRDefault="001F18EF" w:rsidP="001F18EF">
      <w:pPr>
        <w:rPr>
          <w:noProof w:val="0"/>
          <w:sz w:val="20"/>
          <w:szCs w:val="20"/>
        </w:rPr>
      </w:pPr>
      <w:proofErr w:type="spellStart"/>
      <w:r w:rsidRPr="00595185">
        <w:rPr>
          <w:noProof w:val="0"/>
          <w:sz w:val="20"/>
          <w:szCs w:val="20"/>
        </w:rPr>
        <w:t>Исплатувачот</w:t>
      </w:r>
      <w:proofErr w:type="spellEnd"/>
      <w:r w:rsidRPr="00595185">
        <w:rPr>
          <w:noProof w:val="0"/>
          <w:sz w:val="20"/>
          <w:szCs w:val="20"/>
        </w:rPr>
        <w:t xml:space="preserve"> (во конкретниот случај правното лице) пред секоја исплата на доходот на кои </w:t>
      </w:r>
      <w:proofErr w:type="spellStart"/>
      <w:r w:rsidRPr="00595185">
        <w:rPr>
          <w:noProof w:val="0"/>
          <w:sz w:val="20"/>
          <w:szCs w:val="20"/>
        </w:rPr>
        <w:t>аконтацијата</w:t>
      </w:r>
      <w:proofErr w:type="spellEnd"/>
      <w:r w:rsidRPr="00595185">
        <w:rPr>
          <w:noProof w:val="0"/>
          <w:sz w:val="20"/>
          <w:szCs w:val="20"/>
        </w:rPr>
        <w:t xml:space="preserve"> на данокот се плаќа по </w:t>
      </w:r>
      <w:proofErr w:type="spellStart"/>
      <w:r w:rsidRPr="00595185">
        <w:rPr>
          <w:noProof w:val="0"/>
          <w:sz w:val="20"/>
          <w:szCs w:val="20"/>
        </w:rPr>
        <w:t>одбивка</w:t>
      </w:r>
      <w:proofErr w:type="spellEnd"/>
      <w:r w:rsidRPr="00595185">
        <w:rPr>
          <w:noProof w:val="0"/>
          <w:sz w:val="20"/>
          <w:szCs w:val="20"/>
        </w:rPr>
        <w:t xml:space="preserve">, е должен до органот за јавни приходи да достави пресметка за бруто - доходот, одбитоците, пресметаниот данок по </w:t>
      </w:r>
      <w:proofErr w:type="spellStart"/>
      <w:r w:rsidRPr="00595185">
        <w:rPr>
          <w:noProof w:val="0"/>
          <w:sz w:val="20"/>
          <w:szCs w:val="20"/>
        </w:rPr>
        <w:t>одбивка</w:t>
      </w:r>
      <w:proofErr w:type="spellEnd"/>
      <w:r w:rsidRPr="00595185">
        <w:rPr>
          <w:noProof w:val="0"/>
          <w:sz w:val="20"/>
          <w:szCs w:val="20"/>
        </w:rPr>
        <w:t xml:space="preserve"> и нето - доход за исплата, за секој обврзник поединечно.</w:t>
      </w:r>
    </w:p>
    <w:p w14:paraId="7BB2C935" w14:textId="77777777" w:rsidR="001F18EF" w:rsidRPr="00595185" w:rsidRDefault="001F18EF" w:rsidP="001F18EF">
      <w:pPr>
        <w:rPr>
          <w:noProof w:val="0"/>
          <w:sz w:val="20"/>
          <w:szCs w:val="20"/>
        </w:rPr>
      </w:pPr>
      <w:proofErr w:type="spellStart"/>
      <w:r w:rsidRPr="00595185">
        <w:rPr>
          <w:noProof w:val="0"/>
          <w:sz w:val="20"/>
          <w:szCs w:val="20"/>
        </w:rPr>
        <w:t>Исплатувачот</w:t>
      </w:r>
      <w:proofErr w:type="spellEnd"/>
      <w:r w:rsidRPr="00595185">
        <w:rPr>
          <w:noProof w:val="0"/>
          <w:sz w:val="20"/>
          <w:szCs w:val="20"/>
        </w:rPr>
        <w:t xml:space="preserve"> е должен на обврзникот да му издаде примерок од пресметката за </w:t>
      </w:r>
      <w:proofErr w:type="spellStart"/>
      <w:r w:rsidRPr="00595185">
        <w:rPr>
          <w:noProof w:val="0"/>
          <w:sz w:val="20"/>
          <w:szCs w:val="20"/>
        </w:rPr>
        <w:t>аконтацијата</w:t>
      </w:r>
      <w:proofErr w:type="spellEnd"/>
      <w:r w:rsidRPr="00595185">
        <w:rPr>
          <w:noProof w:val="0"/>
          <w:sz w:val="20"/>
          <w:szCs w:val="20"/>
        </w:rPr>
        <w:t xml:space="preserve"> на данокот на доход при секоја исплата.</w:t>
      </w:r>
    </w:p>
    <w:p w14:paraId="14DDE53A" w14:textId="77777777" w:rsidR="001F18EF" w:rsidRPr="00595185" w:rsidRDefault="001F18EF" w:rsidP="001F18EF">
      <w:pPr>
        <w:rPr>
          <w:noProof w:val="0"/>
          <w:sz w:val="20"/>
          <w:szCs w:val="20"/>
          <w:lang w:eastAsia="fi-FI"/>
        </w:rPr>
      </w:pPr>
      <w:r w:rsidRPr="00595185">
        <w:rPr>
          <w:noProof w:val="0"/>
          <w:sz w:val="20"/>
          <w:szCs w:val="20"/>
          <w:lang w:eastAsia="fi-FI"/>
        </w:rPr>
        <w:t>По приемот и обработката на електронската пресметка „е-ППД“, органот за јавни приходи преку електронскиот систем „е-Даночни услуги“, по извршената проверка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налози за едновремено  плаќање на данок на личен доход и исплата на нето доход.</w:t>
      </w:r>
    </w:p>
    <w:p w14:paraId="1FAF95FF" w14:textId="77777777" w:rsidR="001F18EF" w:rsidRPr="00595185" w:rsidRDefault="001F18EF" w:rsidP="001F18EF">
      <w:pPr>
        <w:rPr>
          <w:noProof w:val="0"/>
          <w:sz w:val="20"/>
          <w:szCs w:val="20"/>
        </w:rPr>
      </w:pPr>
      <w:r w:rsidRPr="00595185">
        <w:rPr>
          <w:noProof w:val="0"/>
          <w:sz w:val="20"/>
          <w:szCs w:val="20"/>
        </w:rPr>
        <w:t xml:space="preserve">Согласно член 92 од ЗДЛД, </w:t>
      </w:r>
      <w:proofErr w:type="spellStart"/>
      <w:r w:rsidRPr="00595185">
        <w:rPr>
          <w:noProof w:val="0"/>
          <w:sz w:val="20"/>
          <w:szCs w:val="20"/>
        </w:rPr>
        <w:t>исплатувачот</w:t>
      </w:r>
      <w:proofErr w:type="spellEnd"/>
      <w:r w:rsidRPr="00595185">
        <w:rPr>
          <w:noProof w:val="0"/>
          <w:sz w:val="20"/>
          <w:szCs w:val="20"/>
        </w:rPr>
        <w:t xml:space="preserve"> на доходот од член 80 став 1 точка 9) од ЗДЛД, за кој </w:t>
      </w:r>
      <w:proofErr w:type="spellStart"/>
      <w:r w:rsidRPr="00595185">
        <w:rPr>
          <w:noProof w:val="0"/>
          <w:sz w:val="20"/>
          <w:szCs w:val="20"/>
        </w:rPr>
        <w:t>аконтацијата</w:t>
      </w:r>
      <w:proofErr w:type="spellEnd"/>
      <w:r w:rsidRPr="00595185">
        <w:rPr>
          <w:noProof w:val="0"/>
          <w:sz w:val="20"/>
          <w:szCs w:val="20"/>
        </w:rPr>
        <w:t xml:space="preserve"> на данокот на доход се плаќа по </w:t>
      </w:r>
      <w:proofErr w:type="spellStart"/>
      <w:r w:rsidRPr="00595185">
        <w:rPr>
          <w:noProof w:val="0"/>
          <w:sz w:val="20"/>
          <w:szCs w:val="20"/>
        </w:rPr>
        <w:t>одбивка</w:t>
      </w:r>
      <w:proofErr w:type="spellEnd"/>
      <w:r w:rsidRPr="00595185">
        <w:rPr>
          <w:noProof w:val="0"/>
          <w:sz w:val="20"/>
          <w:szCs w:val="20"/>
        </w:rPr>
        <w:t xml:space="preserve"> е должен задржаниот данок да го уплати при секоја поединечна исплата.</w:t>
      </w:r>
    </w:p>
    <w:p w14:paraId="76914CEE" w14:textId="66720569" w:rsidR="00301F66" w:rsidRPr="001F18EF" w:rsidRDefault="00301F66" w:rsidP="001F18EF"/>
    <w:sectPr w:rsidR="00301F66" w:rsidRPr="001F18EF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15E9F" w14:textId="77777777" w:rsidR="00ED3300" w:rsidRPr="00C567EE" w:rsidRDefault="00ED3300" w:rsidP="00805345">
      <w:r w:rsidRPr="00C567EE">
        <w:separator/>
      </w:r>
    </w:p>
  </w:endnote>
  <w:endnote w:type="continuationSeparator" w:id="0">
    <w:p w14:paraId="09B38E94" w14:textId="77777777" w:rsidR="00ED3300" w:rsidRPr="00C567EE" w:rsidRDefault="00ED3300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91D22" w14:textId="77777777" w:rsidR="00ED3300" w:rsidRPr="00C567EE" w:rsidRDefault="00ED3300" w:rsidP="00805345">
      <w:r w:rsidRPr="00C567EE">
        <w:separator/>
      </w:r>
    </w:p>
  </w:footnote>
  <w:footnote w:type="continuationSeparator" w:id="0">
    <w:p w14:paraId="2CB40C51" w14:textId="77777777" w:rsidR="00ED3300" w:rsidRPr="00C567EE" w:rsidRDefault="00ED3300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5"/>
  </w:num>
  <w:num w:numId="2" w16cid:durableId="1900096440">
    <w:abstractNumId w:val="31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8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3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30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2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4"/>
  </w:num>
  <w:num w:numId="26" w16cid:durableId="1199777193">
    <w:abstractNumId w:val="43"/>
  </w:num>
  <w:num w:numId="27" w16cid:durableId="444814318">
    <w:abstractNumId w:val="10"/>
  </w:num>
  <w:num w:numId="28" w16cid:durableId="198933697">
    <w:abstractNumId w:val="28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7"/>
  </w:num>
  <w:num w:numId="34" w16cid:durableId="382213961">
    <w:abstractNumId w:val="42"/>
  </w:num>
  <w:num w:numId="35" w16cid:durableId="29001757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6"/>
  </w:num>
  <w:num w:numId="37" w16cid:durableId="1322738061">
    <w:abstractNumId w:val="19"/>
  </w:num>
  <w:num w:numId="38" w16cid:durableId="1951744169">
    <w:abstractNumId w:val="27"/>
  </w:num>
  <w:num w:numId="39" w16cid:durableId="134378012">
    <w:abstractNumId w:val="41"/>
  </w:num>
  <w:num w:numId="40" w16cid:durableId="956259968">
    <w:abstractNumId w:val="39"/>
  </w:num>
  <w:num w:numId="41" w16cid:durableId="286551664">
    <w:abstractNumId w:val="0"/>
  </w:num>
  <w:num w:numId="42" w16cid:durableId="1901164002">
    <w:abstractNumId w:val="16"/>
  </w:num>
  <w:num w:numId="43" w16cid:durableId="1817986883">
    <w:abstractNumId w:val="29"/>
  </w:num>
  <w:num w:numId="44" w16cid:durableId="1419399172">
    <w:abstractNumId w:val="2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300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1981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2025-10-22T12:48:00Z</dcterms:created>
  <dcterms:modified xsi:type="dcterms:W3CDTF">2025-10-22T12:48:00Z</dcterms:modified>
</cp:coreProperties>
</file>