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8DEE7" w14:textId="77777777" w:rsidR="00377FF6" w:rsidRPr="003F04E5" w:rsidRDefault="00377FF6" w:rsidP="00377FF6">
      <w:pPr>
        <w:spacing w:before="120" w:after="120"/>
        <w:rPr>
          <w:b/>
          <w:bCs/>
          <w:color w:val="auto"/>
          <w:sz w:val="20"/>
          <w:szCs w:val="20"/>
          <w:lang w:val="ru-RU"/>
        </w:rPr>
      </w:pPr>
      <w:r w:rsidRPr="003F04E5">
        <w:rPr>
          <w:rFonts w:eastAsia="Times New Roman" w:cs="Times New Roman"/>
          <w:b/>
          <w:bCs/>
          <w:color w:val="auto"/>
          <w:sz w:val="20"/>
          <w:szCs w:val="20"/>
        </w:rPr>
        <w:t xml:space="preserve">МИСЛЕЊЕ од </w:t>
      </w:r>
      <w:r w:rsidRPr="003F04E5">
        <w:rPr>
          <w:b/>
          <w:bCs/>
          <w:color w:val="auto"/>
          <w:sz w:val="20"/>
          <w:szCs w:val="20"/>
        </w:rPr>
        <w:t>05.06.2025</w:t>
      </w:r>
      <w:r w:rsidRPr="003F04E5">
        <w:rPr>
          <w:b/>
          <w:bCs/>
          <w:color w:val="auto"/>
          <w:sz w:val="20"/>
          <w:szCs w:val="20"/>
          <w:lang w:val="ru-RU"/>
        </w:rPr>
        <w:t>:</w:t>
      </w:r>
    </w:p>
    <w:p w14:paraId="0F9C0EC6" w14:textId="77777777" w:rsidR="00377FF6" w:rsidRPr="003F04E5" w:rsidRDefault="00377FF6" w:rsidP="00377FF6">
      <w:pPr>
        <w:shd w:val="clear" w:color="auto" w:fill="FFFFFF"/>
        <w:spacing w:before="120" w:after="120"/>
        <w:rPr>
          <w:color w:val="auto"/>
          <w:sz w:val="20"/>
          <w:szCs w:val="20"/>
        </w:rPr>
      </w:pPr>
      <w:r w:rsidRPr="003F04E5">
        <w:rPr>
          <w:rFonts w:eastAsia="Times New Roman" w:cs="Times New Roman"/>
          <w:color w:val="auto"/>
          <w:sz w:val="20"/>
          <w:szCs w:val="20"/>
        </w:rPr>
        <w:br/>
      </w:r>
      <w:r w:rsidRPr="003F04E5">
        <w:rPr>
          <w:color w:val="auto"/>
          <w:sz w:val="20"/>
          <w:szCs w:val="20"/>
        </w:rPr>
        <w:t>Почитувани,</w:t>
      </w:r>
    </w:p>
    <w:p w14:paraId="70EF8703" w14:textId="77777777" w:rsidR="00377FF6" w:rsidRPr="003F04E5" w:rsidRDefault="00377FF6" w:rsidP="00377FF6">
      <w:pPr>
        <w:shd w:val="clear" w:color="auto" w:fill="FFFFFF"/>
        <w:spacing w:before="120" w:after="120"/>
        <w:rPr>
          <w:sz w:val="20"/>
          <w:szCs w:val="20"/>
          <w:lang w:val="ru-RU"/>
        </w:rPr>
      </w:pPr>
      <w:r w:rsidRPr="003F04E5">
        <w:rPr>
          <w:sz w:val="20"/>
          <w:szCs w:val="20"/>
        </w:rPr>
        <w:t xml:space="preserve">Во врска со Вашето прашање, Управата за јавни приходи Ве известува за следното:  </w:t>
      </w:r>
    </w:p>
    <w:p w14:paraId="301B6A10" w14:textId="77777777" w:rsidR="00377FF6" w:rsidRPr="003F04E5" w:rsidRDefault="00377FF6" w:rsidP="00377FF6">
      <w:pPr>
        <w:spacing w:before="120" w:after="120"/>
        <w:rPr>
          <w:b/>
          <w:sz w:val="20"/>
          <w:szCs w:val="20"/>
          <w:u w:val="single"/>
          <w:lang w:val="ru-RU"/>
        </w:rPr>
      </w:pPr>
    </w:p>
    <w:p w14:paraId="26C0B7EA" w14:textId="77777777" w:rsidR="00377FF6" w:rsidRPr="003F04E5" w:rsidRDefault="00377FF6" w:rsidP="00377FF6">
      <w:pPr>
        <w:spacing w:before="120" w:after="120"/>
        <w:rPr>
          <w:color w:val="auto"/>
          <w:sz w:val="20"/>
          <w:szCs w:val="20"/>
        </w:rPr>
      </w:pPr>
      <w:r w:rsidRPr="003F04E5">
        <w:rPr>
          <w:bCs/>
          <w:sz w:val="20"/>
          <w:szCs w:val="20"/>
        </w:rPr>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данокот на добивка (во натамошниот текст: ЗДД), објавен во Сл. весник на РСМ, бр.112/2014 … 199/2023,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објавен во Сл. весник на РСМ број 174/14…6/2020.</w:t>
      </w:r>
    </w:p>
    <w:p w14:paraId="4A5C4627" w14:textId="77777777" w:rsidR="00377FF6" w:rsidRPr="003F04E5" w:rsidRDefault="00377FF6" w:rsidP="00377FF6">
      <w:pPr>
        <w:spacing w:before="120" w:after="120"/>
        <w:rPr>
          <w:color w:val="auto"/>
          <w:sz w:val="20"/>
          <w:szCs w:val="20"/>
        </w:rPr>
      </w:pPr>
      <w:r w:rsidRPr="003F04E5">
        <w:rPr>
          <w:color w:val="auto"/>
          <w:sz w:val="20"/>
          <w:szCs w:val="20"/>
        </w:rPr>
        <w:t xml:space="preserve">Согласно член 20 став 1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лице-нерезидент со постојана деловна единица во Република Северна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 </w:t>
      </w:r>
    </w:p>
    <w:p w14:paraId="50FC1E35" w14:textId="77777777" w:rsidR="00377FF6" w:rsidRPr="003F04E5" w:rsidRDefault="00377FF6" w:rsidP="00377FF6">
      <w:pPr>
        <w:spacing w:before="120" w:after="120"/>
        <w:rPr>
          <w:sz w:val="20"/>
          <w:szCs w:val="20"/>
        </w:rPr>
      </w:pPr>
      <w:r w:rsidRPr="003F04E5">
        <w:rPr>
          <w:rFonts w:cs="StobiSerifRegular"/>
          <w:sz w:val="20"/>
          <w:szCs w:val="20"/>
        </w:rPr>
        <w:t>Согласно член 21  став 1 од ЗДД, задржувањето на данок се применува на следниве приходи, без оглед дали се исплатени во Република Северна Македонија или во странство:</w:t>
      </w:r>
    </w:p>
    <w:p w14:paraId="731FC180" w14:textId="77777777" w:rsidR="00377FF6" w:rsidRPr="003F04E5" w:rsidRDefault="00377FF6" w:rsidP="00377FF6">
      <w:pPr>
        <w:spacing w:before="120" w:after="120"/>
        <w:rPr>
          <w:rFonts w:cs="StobiSerifRegular"/>
          <w:sz w:val="20"/>
          <w:szCs w:val="20"/>
        </w:rPr>
      </w:pPr>
      <w:r w:rsidRPr="003F04E5">
        <w:rPr>
          <w:rFonts w:cs="StobiSerifRegular"/>
          <w:sz w:val="20"/>
          <w:szCs w:val="20"/>
        </w:rPr>
        <w:t>1. приход од дивиденди;</w:t>
      </w:r>
    </w:p>
    <w:p w14:paraId="244F3B12" w14:textId="77777777" w:rsidR="00377FF6" w:rsidRPr="003F04E5" w:rsidRDefault="00377FF6" w:rsidP="00377FF6">
      <w:pPr>
        <w:spacing w:before="120" w:after="120"/>
        <w:rPr>
          <w:rFonts w:cs="StobiSerifRegular"/>
          <w:sz w:val="20"/>
          <w:szCs w:val="20"/>
        </w:rPr>
      </w:pPr>
      <w:r w:rsidRPr="003F04E5">
        <w:rPr>
          <w:rFonts w:cs="StobiSerifRegular"/>
          <w:sz w:val="20"/>
          <w:szCs w:val="20"/>
        </w:rPr>
        <w:t>2. приход од камата од резидент;</w:t>
      </w:r>
    </w:p>
    <w:p w14:paraId="0E99E6DA" w14:textId="77777777" w:rsidR="00377FF6" w:rsidRPr="003F04E5" w:rsidRDefault="00377FF6" w:rsidP="00377FF6">
      <w:pPr>
        <w:spacing w:before="120" w:after="120"/>
        <w:rPr>
          <w:rFonts w:cs="StobiSerifRegular"/>
          <w:sz w:val="20"/>
          <w:szCs w:val="20"/>
        </w:rPr>
      </w:pPr>
      <w:r w:rsidRPr="003F04E5">
        <w:rPr>
          <w:rFonts w:cs="StobiSerifRegular"/>
          <w:sz w:val="20"/>
          <w:szCs w:val="20"/>
        </w:rPr>
        <w:t>3. приход од камата од нерезидент кој има постојана деловна единица во Република Северна Македонија, ако каматата е на трошок на постојаната деловна единица;</w:t>
      </w:r>
    </w:p>
    <w:p w14:paraId="4139ED58" w14:textId="77777777" w:rsidR="00377FF6" w:rsidRPr="003F04E5" w:rsidRDefault="00377FF6" w:rsidP="00377FF6">
      <w:pPr>
        <w:spacing w:before="120" w:after="120"/>
        <w:rPr>
          <w:rFonts w:cs="StobiSerifRegular"/>
          <w:sz w:val="20"/>
          <w:szCs w:val="20"/>
          <w:u w:val="single"/>
        </w:rPr>
      </w:pPr>
      <w:r w:rsidRPr="003F04E5">
        <w:rPr>
          <w:rFonts w:cs="StobiSerifRegular"/>
          <w:sz w:val="20"/>
          <w:szCs w:val="20"/>
        </w:rPr>
        <w:t>4. приход од авторски хонорар исплатен од резидент;</w:t>
      </w:r>
    </w:p>
    <w:p w14:paraId="665332FE" w14:textId="77777777" w:rsidR="00377FF6" w:rsidRPr="003F04E5" w:rsidRDefault="00377FF6" w:rsidP="00377FF6">
      <w:pPr>
        <w:spacing w:before="120" w:after="120"/>
        <w:rPr>
          <w:rFonts w:cs="StobiSerifRegular"/>
          <w:sz w:val="20"/>
          <w:szCs w:val="20"/>
        </w:rPr>
      </w:pPr>
      <w:r w:rsidRPr="003F04E5">
        <w:rPr>
          <w:rFonts w:cs="StobiSerifRegular"/>
          <w:sz w:val="20"/>
          <w:szCs w:val="20"/>
        </w:rPr>
        <w:t>5. приход од авторски хонорар исплатен од нерезидент со постојана деловна единица во Република</w:t>
      </w:r>
    </w:p>
    <w:p w14:paraId="20D814F0" w14:textId="77777777" w:rsidR="00377FF6" w:rsidRPr="003F04E5" w:rsidRDefault="00377FF6" w:rsidP="00377FF6">
      <w:pPr>
        <w:spacing w:before="120" w:after="120"/>
        <w:rPr>
          <w:rFonts w:cs="StobiSerifRegular"/>
          <w:sz w:val="20"/>
          <w:szCs w:val="20"/>
        </w:rPr>
      </w:pPr>
      <w:r w:rsidRPr="003F04E5">
        <w:rPr>
          <w:rFonts w:cs="StobiSerifRegular"/>
          <w:sz w:val="20"/>
          <w:szCs w:val="20"/>
        </w:rPr>
        <w:t>Северна Македонија, ако авторскиот хонорар е на трошок на постојаната деловна единица;</w:t>
      </w:r>
    </w:p>
    <w:p w14:paraId="1CA80CC9" w14:textId="77777777" w:rsidR="00377FF6" w:rsidRPr="003F04E5" w:rsidRDefault="00377FF6" w:rsidP="00377FF6">
      <w:pPr>
        <w:spacing w:before="120" w:after="120"/>
        <w:rPr>
          <w:rFonts w:cs="StobiSerifRegular"/>
          <w:sz w:val="20"/>
          <w:szCs w:val="20"/>
        </w:rPr>
      </w:pPr>
      <w:r w:rsidRPr="003F04E5">
        <w:rPr>
          <w:rFonts w:cs="StobiSerifRegular"/>
          <w:sz w:val="20"/>
          <w:szCs w:val="20"/>
        </w:rPr>
        <w:t>6. приход од забавни или спортски активности кои се вршат во Република Северна Македонија;</w:t>
      </w:r>
    </w:p>
    <w:p w14:paraId="75FF4D70" w14:textId="77777777" w:rsidR="00377FF6" w:rsidRPr="003F04E5" w:rsidRDefault="00377FF6" w:rsidP="00377FF6">
      <w:pPr>
        <w:spacing w:before="120" w:after="120"/>
        <w:rPr>
          <w:rFonts w:cs="StobiSerifRegular"/>
          <w:sz w:val="20"/>
          <w:szCs w:val="20"/>
        </w:rPr>
      </w:pPr>
      <w:r w:rsidRPr="003F04E5">
        <w:rPr>
          <w:rFonts w:cs="StobiSerifRegular"/>
          <w:sz w:val="20"/>
          <w:szCs w:val="20"/>
        </w:rPr>
        <w:t xml:space="preserve">7. </w:t>
      </w:r>
      <w:r w:rsidRPr="003F04E5">
        <w:rPr>
          <w:rFonts w:cs="StobiSerifRegular"/>
          <w:sz w:val="20"/>
          <w:szCs w:val="20"/>
          <w:u w:val="single"/>
        </w:rPr>
        <w:t>приход од вршење на</w:t>
      </w:r>
      <w:r w:rsidRPr="003F04E5">
        <w:rPr>
          <w:rFonts w:cs="StobiSerifRegular"/>
          <w:sz w:val="20"/>
          <w:szCs w:val="20"/>
        </w:rPr>
        <w:t xml:space="preserve"> менаџмент, консалтинг, финансиски услуги и </w:t>
      </w:r>
      <w:r w:rsidRPr="003F04E5">
        <w:rPr>
          <w:rFonts w:cs="StobiSerifRegular"/>
          <w:sz w:val="20"/>
          <w:szCs w:val="20"/>
          <w:u w:val="single"/>
        </w:rPr>
        <w:t>услуги на истражување и развој</w:t>
      </w:r>
      <w:r w:rsidRPr="003F04E5">
        <w:rPr>
          <w:rFonts w:cs="StobiSerifRegular"/>
          <w:sz w:val="20"/>
          <w:szCs w:val="20"/>
        </w:rPr>
        <w:t>, ако приходот е исплатен од резидент или е на трошок на постојаната деловна единица во Република Северна Македонија;</w:t>
      </w:r>
    </w:p>
    <w:p w14:paraId="5E4ABA65" w14:textId="77777777" w:rsidR="00377FF6" w:rsidRPr="003F04E5" w:rsidRDefault="00377FF6" w:rsidP="00377FF6">
      <w:pPr>
        <w:spacing w:before="120" w:after="120"/>
        <w:rPr>
          <w:rFonts w:cs="StobiSerifRegular"/>
          <w:sz w:val="20"/>
          <w:szCs w:val="20"/>
        </w:rPr>
      </w:pPr>
      <w:r w:rsidRPr="003F04E5">
        <w:rPr>
          <w:rFonts w:cs="StobiSerifRegular"/>
          <w:sz w:val="20"/>
          <w:szCs w:val="20"/>
        </w:rPr>
        <w:t>8. приход од осигурителни премии за осигурување или реосигурување од ризици во Република</w:t>
      </w:r>
    </w:p>
    <w:p w14:paraId="73DDA681" w14:textId="77777777" w:rsidR="00377FF6" w:rsidRPr="003F04E5" w:rsidRDefault="00377FF6" w:rsidP="00377FF6">
      <w:pPr>
        <w:spacing w:before="120" w:after="120"/>
        <w:rPr>
          <w:rFonts w:cs="StobiSerifRegular"/>
          <w:sz w:val="20"/>
          <w:szCs w:val="20"/>
        </w:rPr>
      </w:pPr>
      <w:r w:rsidRPr="003F04E5">
        <w:rPr>
          <w:rFonts w:cs="StobiSerifRegular"/>
          <w:sz w:val="20"/>
          <w:szCs w:val="20"/>
        </w:rPr>
        <w:t>Северна Македонија;</w:t>
      </w:r>
    </w:p>
    <w:p w14:paraId="19499FB2" w14:textId="77777777" w:rsidR="00377FF6" w:rsidRPr="003F04E5" w:rsidRDefault="00377FF6" w:rsidP="00377FF6">
      <w:pPr>
        <w:spacing w:before="120" w:after="120"/>
        <w:rPr>
          <w:rFonts w:cs="StobiSerifRegular"/>
          <w:sz w:val="20"/>
          <w:szCs w:val="20"/>
        </w:rPr>
      </w:pPr>
      <w:r w:rsidRPr="003F04E5">
        <w:rPr>
          <w:rFonts w:cs="StobiSerifRegular"/>
          <w:sz w:val="20"/>
          <w:szCs w:val="20"/>
        </w:rPr>
        <w:t>9. приход од телекомуникациски услуги меѓу Република Северна Македонија и странска држава и</w:t>
      </w:r>
    </w:p>
    <w:p w14:paraId="38803AD1" w14:textId="77777777" w:rsidR="00377FF6" w:rsidRPr="003F04E5" w:rsidRDefault="00377FF6" w:rsidP="00377FF6">
      <w:pPr>
        <w:spacing w:before="120" w:after="120"/>
        <w:rPr>
          <w:rFonts w:cs="StobiSerifRegular"/>
          <w:sz w:val="20"/>
          <w:szCs w:val="20"/>
        </w:rPr>
      </w:pPr>
      <w:r w:rsidRPr="003F04E5">
        <w:rPr>
          <w:rFonts w:cs="StobiSerifRegular"/>
          <w:sz w:val="20"/>
          <w:szCs w:val="20"/>
        </w:rPr>
        <w:t>10. приход од закуп на недвижности во Република Северна Македонија.</w:t>
      </w:r>
    </w:p>
    <w:p w14:paraId="2A5D44E2" w14:textId="77777777" w:rsidR="00377FF6" w:rsidRPr="003F04E5" w:rsidRDefault="00377FF6" w:rsidP="00377FF6">
      <w:pPr>
        <w:spacing w:before="120" w:after="120"/>
        <w:rPr>
          <w:rFonts w:cs="StobiSerifRegular"/>
          <w:color w:val="auto"/>
          <w:sz w:val="20"/>
          <w:szCs w:val="20"/>
        </w:rPr>
      </w:pPr>
      <w:r w:rsidRPr="003F04E5">
        <w:rPr>
          <w:color w:val="auto"/>
          <w:sz w:val="20"/>
          <w:szCs w:val="20"/>
        </w:rPr>
        <w:t xml:space="preserve">Согласно член 11 став 9 од ПДД, приход од вршење услуги на истражување и развој е приходот остварен од базни и технички истражувања, лабараториски и други услуги, проекти и елаборати (освен оние кои се однесуваат за инвестиции чија реализација е во тек), услуги на пропаганда, истражување на пазарот, </w:t>
      </w:r>
      <w:r w:rsidRPr="003F04E5">
        <w:rPr>
          <w:color w:val="auto"/>
          <w:sz w:val="20"/>
          <w:szCs w:val="20"/>
          <w:u w:val="single"/>
        </w:rPr>
        <w:lastRenderedPageBreak/>
        <w:t>огласување во медиуми</w:t>
      </w:r>
      <w:r w:rsidRPr="003F04E5">
        <w:rPr>
          <w:color w:val="auto"/>
          <w:sz w:val="20"/>
          <w:szCs w:val="20"/>
        </w:rPr>
        <w:t>, саемски приредби, промоција на производи во странство, анкетирање на јавното мислење.</w:t>
      </w:r>
    </w:p>
    <w:p w14:paraId="57286D97" w14:textId="77777777" w:rsidR="00377FF6" w:rsidRPr="003F04E5" w:rsidRDefault="00377FF6" w:rsidP="00377FF6">
      <w:pPr>
        <w:autoSpaceDE w:val="0"/>
        <w:autoSpaceDN w:val="0"/>
        <w:adjustRightInd w:val="0"/>
        <w:spacing w:before="120" w:after="120"/>
        <w:rPr>
          <w:rFonts w:cs="StobiSerif Regular"/>
          <w:color w:val="auto"/>
          <w:sz w:val="20"/>
          <w:szCs w:val="20"/>
        </w:rPr>
      </w:pPr>
      <w:r w:rsidRPr="003F04E5">
        <w:rPr>
          <w:rFonts w:cs="StobiSerif Regular"/>
          <w:color w:val="auto"/>
          <w:sz w:val="20"/>
          <w:szCs w:val="20"/>
        </w:rPr>
        <w:t>Согласно член 12 став 2 од ПДД, исплатувачот на приходите при секоја исплата на приходите утврдени со одредбите од член 21 на ЗДД, на странските правни лица кои се резиденти на државите со кои РС Македонија применува договори за одбегнување на двојното оданочување, при исплатата пресметува, задржува и уплатува данок на начин определен со договорот и со ЗДД.</w:t>
      </w:r>
    </w:p>
    <w:p w14:paraId="45010B61" w14:textId="77777777" w:rsidR="00377FF6" w:rsidRPr="003F04E5" w:rsidRDefault="00377FF6" w:rsidP="00377FF6">
      <w:pPr>
        <w:autoSpaceDE w:val="0"/>
        <w:autoSpaceDN w:val="0"/>
        <w:adjustRightInd w:val="0"/>
        <w:spacing w:before="120" w:after="120"/>
        <w:rPr>
          <w:rFonts w:cs="Times New Roman"/>
          <w:color w:val="auto"/>
          <w:sz w:val="20"/>
          <w:szCs w:val="20"/>
        </w:rPr>
      </w:pPr>
      <w:r w:rsidRPr="003F04E5">
        <w:rPr>
          <w:rFonts w:cs="Times New Roman"/>
          <w:color w:val="auto"/>
          <w:sz w:val="20"/>
          <w:szCs w:val="20"/>
        </w:rPr>
        <w:t xml:space="preserve">Согласно член 23 став 1  од ЗДД, доколку примателот на приход врз кој се применува задржување на данок е резидент на странска држава која има договор со РС Македонија за одбегнување на двојното оданочување во однос на даноците на доход и капитал, тогаш за целите од членот 22 од ЗДД, даночната стапка која е утврдена за тој приход не смее да ја надмине даночната стапка која се применува за приходот одредена во договорот. </w:t>
      </w:r>
    </w:p>
    <w:p w14:paraId="541E53B1" w14:textId="77777777" w:rsidR="00377FF6" w:rsidRPr="003F04E5" w:rsidRDefault="00377FF6" w:rsidP="00377FF6">
      <w:pPr>
        <w:autoSpaceDE w:val="0"/>
        <w:autoSpaceDN w:val="0"/>
        <w:adjustRightInd w:val="0"/>
        <w:spacing w:before="120" w:after="120"/>
        <w:rPr>
          <w:rFonts w:cs="Times New Roman"/>
          <w:color w:val="auto"/>
          <w:sz w:val="20"/>
          <w:szCs w:val="20"/>
        </w:rPr>
      </w:pPr>
      <w:r w:rsidRPr="003F04E5">
        <w:rPr>
          <w:rFonts w:cs="Times New Roman"/>
          <w:color w:val="auto"/>
          <w:sz w:val="20"/>
          <w:szCs w:val="20"/>
        </w:rPr>
        <w:t xml:space="preserve">Даночно ослободување или пониска стапка одредена во договорот со странска држава се применува на приход врз кој се применува задржување на данок ако исплатителот на приходот располага со пропишан образец заверен од надлежен даночен орган на странската држава и од Управата за јавни приходи, или одобрение за даночно ослободување издадено од Управата за јавни приходи (член 23 став 2 од ЗДД). </w:t>
      </w:r>
    </w:p>
    <w:p w14:paraId="2A7D83C5" w14:textId="77777777" w:rsidR="00377FF6" w:rsidRPr="003F04E5" w:rsidRDefault="00377FF6" w:rsidP="00377FF6">
      <w:pPr>
        <w:autoSpaceDE w:val="0"/>
        <w:autoSpaceDN w:val="0"/>
        <w:adjustRightInd w:val="0"/>
        <w:spacing w:before="120" w:after="120"/>
        <w:rPr>
          <w:rFonts w:cs="Times New Roman"/>
          <w:color w:val="auto"/>
          <w:sz w:val="20"/>
          <w:szCs w:val="20"/>
        </w:rPr>
      </w:pPr>
      <w:r w:rsidRPr="003F04E5">
        <w:rPr>
          <w:rFonts w:cs="Times New Roman"/>
          <w:color w:val="auto"/>
          <w:sz w:val="20"/>
          <w:szCs w:val="20"/>
        </w:rPr>
        <w:t xml:space="preserve">По поднесено барање за даночно ослободување или олеснување од ставот (2) на член 23, Управата за јавни приходи е должна да издаде одобрение или решение за одбивање на издавање на одобрение, во рок од 30 дена од денот на поднесување на барањето (член 23 став 5 од ЗДД). </w:t>
      </w:r>
    </w:p>
    <w:p w14:paraId="2C34E792" w14:textId="77777777" w:rsidR="00377FF6" w:rsidRPr="003F04E5" w:rsidRDefault="00377FF6" w:rsidP="00377FF6">
      <w:pPr>
        <w:autoSpaceDE w:val="0"/>
        <w:autoSpaceDN w:val="0"/>
        <w:adjustRightInd w:val="0"/>
        <w:spacing w:before="120" w:after="120"/>
        <w:rPr>
          <w:sz w:val="20"/>
          <w:szCs w:val="20"/>
        </w:rPr>
      </w:pPr>
      <w:r w:rsidRPr="003F04E5">
        <w:rPr>
          <w:color w:val="auto"/>
          <w:sz w:val="20"/>
          <w:szCs w:val="20"/>
        </w:rPr>
        <w:t xml:space="preserve"> </w:t>
      </w:r>
      <w:r w:rsidRPr="003F04E5">
        <w:rPr>
          <w:sz w:val="20"/>
          <w:szCs w:val="20"/>
        </w:rPr>
        <w:t xml:space="preserve">Барањето за даночно ослободување или примена на пониска даночна стапка во согласност со договорите за одбегнување на двојното оданочување, за други приходи во кои спаѓаат приходите од услуги на истражување и развој, согласно член 12 став 3 од ПДД, се поднесува на следниот образец: </w:t>
      </w:r>
    </w:p>
    <w:p w14:paraId="04A49F10" w14:textId="77777777" w:rsidR="00377FF6" w:rsidRPr="003F04E5" w:rsidRDefault="00377FF6" w:rsidP="00377FF6">
      <w:pPr>
        <w:numPr>
          <w:ilvl w:val="0"/>
          <w:numId w:val="16"/>
        </w:numPr>
        <w:autoSpaceDE w:val="0"/>
        <w:autoSpaceDN w:val="0"/>
        <w:adjustRightInd w:val="0"/>
        <w:spacing w:before="120" w:after="120"/>
        <w:ind w:firstLine="0"/>
        <w:rPr>
          <w:sz w:val="20"/>
          <w:szCs w:val="20"/>
        </w:rPr>
      </w:pPr>
      <w:r w:rsidRPr="003F04E5">
        <w:rPr>
          <w:sz w:val="20"/>
          <w:szCs w:val="20"/>
        </w:rPr>
        <w:t xml:space="preserve">Образец “ЗД-О/ДП“ - Барање за ослободување од данок на други приходи; или </w:t>
      </w:r>
    </w:p>
    <w:p w14:paraId="3A76E62E" w14:textId="77777777" w:rsidR="00377FF6" w:rsidRPr="003F04E5" w:rsidRDefault="00377FF6" w:rsidP="00377FF6">
      <w:pPr>
        <w:numPr>
          <w:ilvl w:val="0"/>
          <w:numId w:val="16"/>
        </w:numPr>
        <w:autoSpaceDE w:val="0"/>
        <w:autoSpaceDN w:val="0"/>
        <w:adjustRightInd w:val="0"/>
        <w:spacing w:before="120" w:after="120"/>
        <w:ind w:firstLine="0"/>
        <w:rPr>
          <w:rFonts w:cs="StobiSerif Regular"/>
          <w:sz w:val="20"/>
          <w:szCs w:val="20"/>
        </w:rPr>
      </w:pPr>
      <w:r w:rsidRPr="003F04E5">
        <w:rPr>
          <w:sz w:val="20"/>
          <w:szCs w:val="20"/>
        </w:rPr>
        <w:t>Образец “ЗД-ДО“ - Барање за даночно ослободување.</w:t>
      </w:r>
    </w:p>
    <w:p w14:paraId="7E69437B" w14:textId="77777777" w:rsidR="00377FF6" w:rsidRPr="003F04E5" w:rsidRDefault="00377FF6" w:rsidP="00377FF6">
      <w:pPr>
        <w:autoSpaceDE w:val="0"/>
        <w:autoSpaceDN w:val="0"/>
        <w:adjustRightInd w:val="0"/>
        <w:spacing w:before="120" w:after="120"/>
        <w:rPr>
          <w:rFonts w:cs="StobiSerif Regular"/>
          <w:sz w:val="20"/>
          <w:szCs w:val="20"/>
        </w:rPr>
      </w:pPr>
      <w:r w:rsidRPr="003F04E5">
        <w:rPr>
          <w:sz w:val="20"/>
          <w:szCs w:val="20"/>
        </w:rPr>
        <w:t>Имено, доколку при исплатата на приходите од член 21 на ЗДД, во согласност со одредбите на договорите за одбегнување на двојното оданочување не се плаќа данок по задршка и доколку заедно со барањето се достави потврда за резидентен статус заверена од надлежниот даночен орган во странство, образецот ЗД-ДО може да се примени наместо образецот ЗД-О/ДП (</w:t>
      </w:r>
      <w:r w:rsidRPr="003F04E5">
        <w:rPr>
          <w:rFonts w:cs="StobiSerif Regular"/>
          <w:sz w:val="20"/>
          <w:szCs w:val="20"/>
        </w:rPr>
        <w:t>член 12 став 4 од ПДД).</w:t>
      </w:r>
    </w:p>
    <w:p w14:paraId="274EBE8B" w14:textId="77777777" w:rsidR="00377FF6" w:rsidRPr="003F04E5" w:rsidRDefault="00377FF6" w:rsidP="00377FF6">
      <w:pPr>
        <w:autoSpaceDE w:val="0"/>
        <w:autoSpaceDN w:val="0"/>
        <w:adjustRightInd w:val="0"/>
        <w:spacing w:before="120" w:after="120"/>
        <w:rPr>
          <w:sz w:val="20"/>
          <w:szCs w:val="20"/>
        </w:rPr>
      </w:pPr>
      <w:r w:rsidRPr="003F04E5">
        <w:rPr>
          <w:sz w:val="20"/>
          <w:szCs w:val="20"/>
        </w:rPr>
        <w:t>За примена на одредбите од договорот за одбегнување на двојното оданочување, образецот од ЗД-О/ДП, треба да биде потврден (заверен) од надлежниот даночен орган во странство. Заверениот образец се поднесува пред секоја исплата. По исклучок доколку се работи за зачестени исплати по ист основ, заверениот образец ЗД-О/ДП, или барањето за даночно ослободување ЗД-ДО со потврда за резидентен статус во прилог, се поднесува пред почетокот на првата исплата (член 12 став 5 од ПДД).</w:t>
      </w:r>
    </w:p>
    <w:p w14:paraId="12F0B3E3" w14:textId="77777777" w:rsidR="00377FF6" w:rsidRPr="003F04E5" w:rsidRDefault="00377FF6" w:rsidP="00377FF6">
      <w:pPr>
        <w:autoSpaceDE w:val="0"/>
        <w:autoSpaceDN w:val="0"/>
        <w:adjustRightInd w:val="0"/>
        <w:spacing w:before="120" w:after="120"/>
        <w:rPr>
          <w:sz w:val="20"/>
          <w:szCs w:val="20"/>
        </w:rPr>
      </w:pPr>
      <w:r w:rsidRPr="003F04E5">
        <w:rPr>
          <w:sz w:val="20"/>
          <w:szCs w:val="20"/>
        </w:rPr>
        <w:t>Образецот  ЗД-О/ДП се состои од четири истоветни примероци и тоа: првиот примерок за подносителот на барањето; вториот примерок за надлежниот даночен орган во странство; третиот</w:t>
      </w:r>
    </w:p>
    <w:p w14:paraId="3731D9B1" w14:textId="77777777" w:rsidR="00377FF6" w:rsidRPr="003F04E5" w:rsidRDefault="00377FF6" w:rsidP="00377FF6">
      <w:pPr>
        <w:autoSpaceDE w:val="0"/>
        <w:autoSpaceDN w:val="0"/>
        <w:adjustRightInd w:val="0"/>
        <w:spacing w:before="120" w:after="120"/>
        <w:rPr>
          <w:sz w:val="20"/>
          <w:szCs w:val="20"/>
          <w:lang w:val="ru-RU"/>
        </w:rPr>
      </w:pPr>
      <w:r w:rsidRPr="003F04E5">
        <w:rPr>
          <w:sz w:val="20"/>
          <w:szCs w:val="20"/>
        </w:rPr>
        <w:t xml:space="preserve">примерок за исплатувачот на приходот и четвртиот примерок за Управата за јавни приходи на РС Македонија. </w:t>
      </w:r>
    </w:p>
    <w:p w14:paraId="0E79270E" w14:textId="77777777" w:rsidR="00377FF6" w:rsidRPr="003F04E5" w:rsidRDefault="00377FF6" w:rsidP="00377FF6">
      <w:pPr>
        <w:autoSpaceDE w:val="0"/>
        <w:autoSpaceDN w:val="0"/>
        <w:adjustRightInd w:val="0"/>
        <w:spacing w:before="120" w:after="120"/>
        <w:rPr>
          <w:sz w:val="20"/>
          <w:szCs w:val="20"/>
          <w:lang w:val="ru-RU"/>
        </w:rPr>
      </w:pPr>
    </w:p>
    <w:p w14:paraId="58DC1010" w14:textId="77777777" w:rsidR="00377FF6" w:rsidRPr="003F04E5" w:rsidRDefault="00377FF6" w:rsidP="00377FF6">
      <w:pPr>
        <w:autoSpaceDE w:val="0"/>
        <w:autoSpaceDN w:val="0"/>
        <w:adjustRightInd w:val="0"/>
        <w:spacing w:before="120" w:after="120"/>
        <w:rPr>
          <w:sz w:val="20"/>
          <w:szCs w:val="20"/>
        </w:rPr>
      </w:pPr>
      <w:r w:rsidRPr="003F04E5">
        <w:rPr>
          <w:sz w:val="20"/>
          <w:szCs w:val="20"/>
        </w:rPr>
        <w:t xml:space="preserve">Соодветниот образец подносителот на барањето - нерезидент, го заверува во надлежниот даночен орган на државата чиј резидент е. Еден примерок од образецот е наменет за надлежниот даночен орган во странство, а останатите три заверени примероци со целосно пополнети податоци заедно со </w:t>
      </w:r>
      <w:r w:rsidRPr="003F04E5">
        <w:rPr>
          <w:sz w:val="20"/>
          <w:szCs w:val="20"/>
        </w:rPr>
        <w:lastRenderedPageBreak/>
        <w:t>пропратната документација, подносителот на барањето ги доставува до домашниот исплатувач. Домашниот исплатувач пред исплата на приходот, трите примероци од образецот ги доставува до надлежната Регионална дирекција за Управата за јавни приходи. Надлежната Регионална дирекција на Управата за јавни приходи ја спроведува потребната контрола, го заверува поднесеното барање, задржува еден примерок за свои потреби, а останатите два примероци ги враќа на исплатувачот. Исплатувачот на приходот еден примерок задржува за свои потреби, а другиот примерок го доставува до подносителот на барањето. Притоа, Управата за јавни приходи издава одобрение за даночно ослободување (член 12 став 6 од ПДД) .</w:t>
      </w:r>
    </w:p>
    <w:p w14:paraId="0D6116B3" w14:textId="77777777" w:rsidR="00377FF6" w:rsidRPr="003F04E5" w:rsidRDefault="00377FF6" w:rsidP="00377FF6">
      <w:pPr>
        <w:autoSpaceDE w:val="0"/>
        <w:autoSpaceDN w:val="0"/>
        <w:adjustRightInd w:val="0"/>
        <w:spacing w:before="120" w:after="120"/>
        <w:rPr>
          <w:sz w:val="20"/>
          <w:szCs w:val="20"/>
        </w:rPr>
      </w:pPr>
      <w:r w:rsidRPr="003F04E5">
        <w:rPr>
          <w:sz w:val="20"/>
          <w:szCs w:val="20"/>
        </w:rPr>
        <w:t>Доколку во времето на исплатата на приходот на странското правно лице, домашниот исплатувач располага со заверен примерок од образецот ЗД-О/ДП или одобрение за даночно ослободување од членот 12 став 6 на ПДД, ќе ги примени соодветните одредби од договорот за одбегнување на двојното оданочување. Во спротивно, исплатителот на приходот е должен при исплатата на приходот да задржи и уплати данок истовремено со исплатата на приходот, по стапка од 10% која се пресметува на бруто приходот (член 20 и член 22 од ЗДД).</w:t>
      </w:r>
    </w:p>
    <w:p w14:paraId="60B07F2E" w14:textId="77777777" w:rsidR="00377FF6" w:rsidRPr="003F04E5" w:rsidRDefault="00377FF6" w:rsidP="00377FF6">
      <w:pPr>
        <w:spacing w:before="120" w:after="120"/>
        <w:rPr>
          <w:sz w:val="20"/>
          <w:szCs w:val="20"/>
        </w:rPr>
      </w:pPr>
      <w:r w:rsidRPr="003F04E5">
        <w:rPr>
          <w:sz w:val="20"/>
          <w:szCs w:val="20"/>
        </w:rPr>
        <w:t>Македонската влада и Владата на Република Ирска имаат склучено Договор за одбегнување на двојното оданочување и за заштита од фискална евазија по однос на даноците од доход, објавен во Службен весник на РМ, бр.157/2008, кој е во примена од 01.01.2010 година (во понатамошниот текст: Договорот). Меѓународните договори и спогодби кои се ратификувани во согласност со Уставот се дел од внатрешниот правен поредок на РС Македонија и истите имаат супрематија во однос на домашните закони.</w:t>
      </w:r>
    </w:p>
    <w:p w14:paraId="6E0C03B7" w14:textId="77777777" w:rsidR="00377FF6" w:rsidRPr="003F04E5" w:rsidRDefault="00377FF6" w:rsidP="00377FF6">
      <w:pPr>
        <w:spacing w:before="120" w:after="120"/>
        <w:rPr>
          <w:sz w:val="20"/>
          <w:szCs w:val="20"/>
        </w:rPr>
      </w:pPr>
      <w:r w:rsidRPr="003F04E5">
        <w:rPr>
          <w:sz w:val="20"/>
          <w:szCs w:val="20"/>
        </w:rPr>
        <w:t>Согласно член 20 од Договорот, приходите од услуги на истражување и развој спаѓаат во други приходи и истите може да се оданочат во Ирска, односно стапката на задржан данок е 0%.</w:t>
      </w:r>
    </w:p>
    <w:p w14:paraId="5DF774EC" w14:textId="77777777" w:rsidR="00377FF6" w:rsidRPr="003F04E5" w:rsidRDefault="00377FF6" w:rsidP="00377FF6">
      <w:pPr>
        <w:spacing w:before="120" w:after="120"/>
        <w:rPr>
          <w:sz w:val="20"/>
          <w:szCs w:val="20"/>
        </w:rPr>
      </w:pPr>
      <w:r w:rsidRPr="003F04E5">
        <w:rPr>
          <w:sz w:val="20"/>
          <w:szCs w:val="20"/>
        </w:rPr>
        <w:t>Согласно горе наведеното, како и наводите во вашето прашање, Ве известуваме за следното:</w:t>
      </w:r>
    </w:p>
    <w:p w14:paraId="794D5BDF" w14:textId="77777777" w:rsidR="00377FF6" w:rsidRPr="003F04E5" w:rsidRDefault="00377FF6" w:rsidP="00377FF6">
      <w:pPr>
        <w:spacing w:before="120" w:after="120"/>
        <w:rPr>
          <w:sz w:val="20"/>
          <w:szCs w:val="20"/>
        </w:rPr>
      </w:pPr>
    </w:p>
    <w:p w14:paraId="27CA678F" w14:textId="77777777" w:rsidR="00377FF6" w:rsidRPr="003F04E5" w:rsidRDefault="00377FF6" w:rsidP="00377FF6">
      <w:pPr>
        <w:numPr>
          <w:ilvl w:val="0"/>
          <w:numId w:val="25"/>
        </w:numPr>
        <w:spacing w:before="120" w:after="120"/>
        <w:ind w:firstLine="0"/>
        <w:rPr>
          <w:rFonts w:eastAsia="Times New Roman"/>
          <w:color w:val="auto"/>
          <w:sz w:val="20"/>
          <w:szCs w:val="20"/>
        </w:rPr>
      </w:pPr>
      <w:r w:rsidRPr="003F04E5">
        <w:rPr>
          <w:rFonts w:eastAsia="Times New Roman"/>
          <w:color w:val="auto"/>
          <w:sz w:val="20"/>
          <w:szCs w:val="20"/>
        </w:rPr>
        <w:t>Во однос на исплата на приходот кон странските правни лица Booking, Globres, по основ  на посредничка провизија, истиот не е предмет на оданочување со задржан данок.</w:t>
      </w:r>
    </w:p>
    <w:p w14:paraId="1AF3A202" w14:textId="77777777" w:rsidR="00377FF6" w:rsidRPr="003F04E5" w:rsidRDefault="00377FF6" w:rsidP="00377FF6">
      <w:pPr>
        <w:numPr>
          <w:ilvl w:val="0"/>
          <w:numId w:val="17"/>
        </w:numPr>
        <w:spacing w:before="120" w:after="120"/>
        <w:ind w:firstLine="0"/>
        <w:rPr>
          <w:color w:val="auto"/>
          <w:sz w:val="20"/>
          <w:szCs w:val="20"/>
        </w:rPr>
      </w:pPr>
      <w:r w:rsidRPr="003F04E5">
        <w:rPr>
          <w:color w:val="auto"/>
          <w:sz w:val="20"/>
          <w:szCs w:val="20"/>
        </w:rPr>
        <w:t xml:space="preserve">Од друга страна, приходот кој се исплатува кон странското правно лице МЕТА (Facebook) даночен резидент на Ирска, се смета за приход од огласување во медиуми, кој според член 21 од ЗДД и член 11 став 9 од ПДД, подлежи на обврска за пресметка и плаќање на македонски данок по задршка. Но, со оглед на тоа што Македонската влада и Владата на Република Ирска имаат склучено Договор за одбегнување на двојното оданочување и за заштита од фискална евазија по однос на даноците од доход и според Договорот стапката на задржан данок за приходите од услуги на истражување и развој, односно други приходи е 0%, пред исплата на приходот кон странското правно лице МЕТА, согласно член 12 од ПДД,  македонското лице - исплатувач на приходот може да спроведе постапка за даночно ослободување, заради примена на стапката на задржан данок пропишана со Договорот. За таа цел, пред почетокот на првата исплата, исплатувачот на приходот до Управата за јавни приходи треба да поднесе заверен образец ЗД-О/ДП или барањето за даночно ослободување ЗД-ДО, согласно член 12 став 5 и 6 од ПДД. Во прилог на образецот ЗД-ДО треба да се поднесе оригинал потврда за резидентен статус издадена од надлежниот даночен орган во Ирска за периодот кога се </w:t>
      </w:r>
      <w:r w:rsidRPr="003F04E5">
        <w:rPr>
          <w:color w:val="auto"/>
          <w:sz w:val="20"/>
          <w:szCs w:val="20"/>
        </w:rPr>
        <w:lastRenderedPageBreak/>
        <w:t>врши исплатата на приходот,  како и превод од истата на македонски јазик од овластен судски преведувач.</w:t>
      </w:r>
    </w:p>
    <w:p w14:paraId="0F9ADE07" w14:textId="77777777" w:rsidR="00377FF6" w:rsidRPr="003F04E5" w:rsidRDefault="00377FF6" w:rsidP="00377FF6">
      <w:pPr>
        <w:numPr>
          <w:ilvl w:val="0"/>
          <w:numId w:val="17"/>
        </w:numPr>
        <w:spacing w:before="120" w:after="120"/>
        <w:ind w:firstLine="0"/>
        <w:rPr>
          <w:color w:val="auto"/>
          <w:sz w:val="20"/>
          <w:szCs w:val="20"/>
        </w:rPr>
      </w:pPr>
      <w:r w:rsidRPr="003F04E5">
        <w:rPr>
          <w:color w:val="auto"/>
          <w:sz w:val="20"/>
          <w:szCs w:val="20"/>
        </w:rPr>
        <w:t>Доколку во времето на исплатата на приходот кон странското правно лице МЕТА, , исплатувачот на приходот не располага со заверен примерок од образецот ЗД-О/ДП или одобрение за даночно ослободување издадено од страна на Управата за јавни приходи, должен е при исплатата на приходот да задржи и уплати данок истовремено со исплатата на приходот, по стапка од 10% која се пресметува на бруто приходот.</w:t>
      </w:r>
    </w:p>
    <w:p w14:paraId="193B1196" w14:textId="4356499A" w:rsidR="009157F7" w:rsidRPr="00377FF6" w:rsidRDefault="009157F7" w:rsidP="00377FF6"/>
    <w:sectPr w:rsidR="009157F7" w:rsidRPr="00377FF6"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41488" w14:textId="77777777" w:rsidR="005336CE" w:rsidRPr="00C567EE" w:rsidRDefault="005336CE" w:rsidP="00805345">
      <w:r w:rsidRPr="00C567EE">
        <w:separator/>
      </w:r>
    </w:p>
  </w:endnote>
  <w:endnote w:type="continuationSeparator" w:id="0">
    <w:p w14:paraId="5E2D942C" w14:textId="77777777" w:rsidR="005336CE" w:rsidRPr="00C567EE" w:rsidRDefault="005336CE"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F0BA30" w14:textId="77777777" w:rsidR="005336CE" w:rsidRPr="00C567EE" w:rsidRDefault="005336CE" w:rsidP="00805345">
      <w:r w:rsidRPr="00C567EE">
        <w:separator/>
      </w:r>
    </w:p>
  </w:footnote>
  <w:footnote w:type="continuationSeparator" w:id="0">
    <w:p w14:paraId="547B33CD" w14:textId="77777777" w:rsidR="005336CE" w:rsidRPr="00C567EE" w:rsidRDefault="005336CE"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0"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0"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23"/>
  </w:num>
  <w:num w:numId="2" w16cid:durableId="1900096440">
    <w:abstractNumId w:val="19"/>
  </w:num>
  <w:num w:numId="3" w16cid:durableId="16003343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6"/>
  </w:num>
  <w:num w:numId="8" w16cid:durableId="621112521">
    <w:abstractNumId w:val="5"/>
  </w:num>
  <w:num w:numId="9" w16cid:durableId="1622804002">
    <w:abstractNumId w:val="2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1"/>
  </w:num>
  <w:num w:numId="12" w16cid:durableId="870530504">
    <w:abstractNumId w:val="21"/>
  </w:num>
  <w:num w:numId="13" w16cid:durableId="714353434">
    <w:abstractNumId w:val="10"/>
  </w:num>
  <w:num w:numId="14" w16cid:durableId="1341006038">
    <w:abstractNumId w:val="8"/>
  </w:num>
  <w:num w:numId="15" w16cid:durableId="788474779">
    <w:abstractNumId w:val="1"/>
  </w:num>
  <w:num w:numId="16" w16cid:durableId="639068706">
    <w:abstractNumId w:val="18"/>
  </w:num>
  <w:num w:numId="17" w16cid:durableId="479928752">
    <w:abstractNumId w:val="0"/>
  </w:num>
  <w:num w:numId="18" w16cid:durableId="2018384905">
    <w:abstractNumId w:val="17"/>
  </w:num>
  <w:num w:numId="19" w16cid:durableId="2136213879">
    <w:abstractNumId w:val="2"/>
  </w:num>
  <w:num w:numId="20" w16cid:durableId="694765918">
    <w:abstractNumId w:val="20"/>
  </w:num>
  <w:num w:numId="21" w16cid:durableId="6989419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4"/>
  </w:num>
  <w:num w:numId="24" w16cid:durableId="1315838814">
    <w:abstractNumId w:val="6"/>
  </w:num>
  <w:num w:numId="25" w16cid:durableId="818617000">
    <w:abstractNumId w:val="2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36CE"/>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1491</Words>
  <Characters>8505</Characters>
  <Application>Microsoft Office Word</Application>
  <DocSecurity>0</DocSecurity>
  <Lines>70</Lines>
  <Paragraphs>19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9977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2025-10-22T09:41:00Z</dcterms:created>
  <dcterms:modified xsi:type="dcterms:W3CDTF">2025-10-22T09:41:00Z</dcterms:modified>
</cp:coreProperties>
</file>